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B7" w:rsidRPr="005D0179" w:rsidRDefault="002A68A3" w:rsidP="00D402B7">
      <w:pPr>
        <w:jc w:val="both"/>
      </w:pPr>
      <w:r w:rsidRPr="005D0179">
        <w:rPr>
          <w:noProof/>
          <w:lang w:eastAsia="fr-FR"/>
        </w:rPr>
        <w:drawing>
          <wp:anchor distT="0" distB="0" distL="114300" distR="114300" simplePos="0" relativeHeight="251658240" behindDoc="0" locked="0" layoutInCell="1" allowOverlap="1" wp14:anchorId="0F3D07BA" wp14:editId="335E2757">
            <wp:simplePos x="0" y="0"/>
            <wp:positionH relativeFrom="margin">
              <wp:posOffset>-746760</wp:posOffset>
            </wp:positionH>
            <wp:positionV relativeFrom="margin">
              <wp:posOffset>-527050</wp:posOffset>
            </wp:positionV>
            <wp:extent cx="2980690" cy="94170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DE 07_S.jpg"/>
                    <pic:cNvPicPr/>
                  </pic:nvPicPr>
                  <pic:blipFill>
                    <a:blip r:embed="rId6">
                      <a:extLst>
                        <a:ext uri="{28A0092B-C50C-407E-A947-70E740481C1C}">
                          <a14:useLocalDpi xmlns:a14="http://schemas.microsoft.com/office/drawing/2010/main" val="0"/>
                        </a:ext>
                      </a:extLst>
                    </a:blip>
                    <a:stretch>
                      <a:fillRect/>
                    </a:stretch>
                  </pic:blipFill>
                  <pic:spPr>
                    <a:xfrm>
                      <a:off x="0" y="0"/>
                      <a:ext cx="2980690" cy="941705"/>
                    </a:xfrm>
                    <a:prstGeom prst="rect">
                      <a:avLst/>
                    </a:prstGeom>
                  </pic:spPr>
                </pic:pic>
              </a:graphicData>
            </a:graphic>
          </wp:anchor>
        </w:drawing>
      </w:r>
      <w:r w:rsidR="00BA7C2D" w:rsidRPr="005D0179">
        <w:t xml:space="preserve">                               </w:t>
      </w:r>
    </w:p>
    <w:p w:rsidR="00750C00" w:rsidRPr="002A68A3" w:rsidRDefault="00750C00" w:rsidP="0003531A">
      <w:pPr>
        <w:rPr>
          <w:b/>
          <w:sz w:val="28"/>
          <w:szCs w:val="28"/>
        </w:rPr>
      </w:pPr>
      <w:r w:rsidRPr="002A68A3">
        <w:rPr>
          <w:b/>
          <w:sz w:val="28"/>
          <w:szCs w:val="28"/>
        </w:rPr>
        <w:t>COMMUNIQUE</w:t>
      </w:r>
    </w:p>
    <w:p w:rsidR="00750C00" w:rsidRPr="002A68A3" w:rsidRDefault="00BA7C2D" w:rsidP="00750C00">
      <w:pPr>
        <w:jc w:val="center"/>
        <w:rPr>
          <w:b/>
          <w:sz w:val="28"/>
          <w:szCs w:val="28"/>
        </w:rPr>
      </w:pPr>
      <w:r w:rsidRPr="002A68A3">
        <w:rPr>
          <w:b/>
          <w:sz w:val="28"/>
          <w:szCs w:val="28"/>
        </w:rPr>
        <w:t>Le SDE07 équipe l’Ardèche en bornes électriques</w:t>
      </w:r>
    </w:p>
    <w:p w:rsidR="0092020B" w:rsidRPr="005D0179" w:rsidRDefault="0092020B" w:rsidP="00750C00">
      <w:pPr>
        <w:jc w:val="center"/>
        <w:rPr>
          <w:b/>
        </w:rPr>
      </w:pPr>
    </w:p>
    <w:p w:rsidR="00E80055" w:rsidRPr="0003531A" w:rsidRDefault="0076151F" w:rsidP="00D402B7">
      <w:pPr>
        <w:jc w:val="both"/>
        <w:rPr>
          <w:sz w:val="20"/>
          <w:szCs w:val="20"/>
        </w:rPr>
      </w:pPr>
      <w:r w:rsidRPr="0003531A">
        <w:rPr>
          <w:noProof/>
          <w:sz w:val="20"/>
          <w:szCs w:val="20"/>
          <w:lang w:eastAsia="fr-FR"/>
        </w:rPr>
        <w:drawing>
          <wp:anchor distT="0" distB="0" distL="114300" distR="114300" simplePos="0" relativeHeight="251661312" behindDoc="1" locked="0" layoutInCell="1" allowOverlap="1" wp14:anchorId="72D7B43D" wp14:editId="582A7C4C">
            <wp:simplePos x="0" y="0"/>
            <wp:positionH relativeFrom="column">
              <wp:posOffset>5128895</wp:posOffset>
            </wp:positionH>
            <wp:positionV relativeFrom="paragraph">
              <wp:posOffset>67310</wp:posOffset>
            </wp:positionV>
            <wp:extent cx="1228725" cy="1228725"/>
            <wp:effectExtent l="0" t="0" r="0" b="0"/>
            <wp:wrapTight wrapText="bothSides">
              <wp:wrapPolygon edited="0">
                <wp:start x="0" y="0"/>
                <wp:lineTo x="0" y="21433"/>
                <wp:lineTo x="21433" y="21433"/>
                <wp:lineTo x="2143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 IA_100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00B44BA6" w:rsidRPr="0003531A">
        <w:rPr>
          <w:sz w:val="20"/>
          <w:szCs w:val="20"/>
        </w:rPr>
        <w:t>En 2013,</w:t>
      </w:r>
      <w:r w:rsidR="00BA7C2D" w:rsidRPr="0003531A">
        <w:rPr>
          <w:sz w:val="20"/>
          <w:szCs w:val="20"/>
        </w:rPr>
        <w:t xml:space="preserve"> dans le  cadre du Programme des Investissements </w:t>
      </w:r>
      <w:r w:rsidRPr="0003531A">
        <w:rPr>
          <w:sz w:val="20"/>
          <w:szCs w:val="20"/>
        </w:rPr>
        <w:t>D’Aven</w:t>
      </w:r>
      <w:r w:rsidR="00BA7C2D" w:rsidRPr="0003531A">
        <w:rPr>
          <w:sz w:val="20"/>
          <w:szCs w:val="20"/>
        </w:rPr>
        <w:t xml:space="preserve">ir, l’Etat a mis en place un dispositif d’aide aux collectivités territoriales visant à soutenir le déploiement </w:t>
      </w:r>
      <w:r w:rsidR="00BF5E59" w:rsidRPr="0003531A">
        <w:rPr>
          <w:sz w:val="20"/>
          <w:szCs w:val="20"/>
        </w:rPr>
        <w:t>des infrastructures de recharge</w:t>
      </w:r>
      <w:r w:rsidR="00BA7C2D" w:rsidRPr="0003531A">
        <w:rPr>
          <w:sz w:val="20"/>
          <w:szCs w:val="20"/>
        </w:rPr>
        <w:t xml:space="preserve"> pour les véhicules électriques et hybrides</w:t>
      </w:r>
      <w:r w:rsidRPr="0003531A">
        <w:rPr>
          <w:sz w:val="20"/>
          <w:szCs w:val="20"/>
        </w:rPr>
        <w:t xml:space="preserve"> (IRVE)</w:t>
      </w:r>
      <w:r w:rsidR="00BA7C2D" w:rsidRPr="0003531A">
        <w:rPr>
          <w:sz w:val="20"/>
          <w:szCs w:val="20"/>
        </w:rPr>
        <w:t xml:space="preserve">. </w:t>
      </w:r>
    </w:p>
    <w:p w:rsidR="00E80055" w:rsidRPr="0003531A" w:rsidRDefault="00BA7C2D" w:rsidP="00D402B7">
      <w:pPr>
        <w:jc w:val="both"/>
        <w:rPr>
          <w:sz w:val="20"/>
          <w:szCs w:val="20"/>
        </w:rPr>
      </w:pPr>
      <w:r w:rsidRPr="0003531A">
        <w:rPr>
          <w:sz w:val="20"/>
          <w:szCs w:val="20"/>
        </w:rPr>
        <w:t xml:space="preserve">A cet effet, l’ADEME a lancé en juillet </w:t>
      </w:r>
      <w:r w:rsidR="005774A6" w:rsidRPr="0003531A">
        <w:rPr>
          <w:sz w:val="20"/>
          <w:szCs w:val="20"/>
        </w:rPr>
        <w:t>2015</w:t>
      </w:r>
      <w:r w:rsidRPr="0003531A">
        <w:rPr>
          <w:sz w:val="20"/>
          <w:szCs w:val="20"/>
        </w:rPr>
        <w:t xml:space="preserve"> un appel à manifestation d’intérêt </w:t>
      </w:r>
      <w:r w:rsidR="0076151F" w:rsidRPr="0003531A">
        <w:rPr>
          <w:sz w:val="20"/>
          <w:szCs w:val="20"/>
        </w:rPr>
        <w:t>auquel a répondu favorablement le SD</w:t>
      </w:r>
      <w:r w:rsidRPr="0003531A">
        <w:rPr>
          <w:sz w:val="20"/>
          <w:szCs w:val="20"/>
        </w:rPr>
        <w:t>E</w:t>
      </w:r>
      <w:r w:rsidR="0076151F" w:rsidRPr="0003531A">
        <w:rPr>
          <w:sz w:val="20"/>
          <w:szCs w:val="20"/>
        </w:rPr>
        <w:t xml:space="preserve"> </w:t>
      </w:r>
      <w:r w:rsidRPr="0003531A">
        <w:rPr>
          <w:sz w:val="20"/>
          <w:szCs w:val="20"/>
        </w:rPr>
        <w:t>07</w:t>
      </w:r>
      <w:r w:rsidR="0076151F" w:rsidRPr="0003531A">
        <w:rPr>
          <w:sz w:val="20"/>
          <w:szCs w:val="20"/>
        </w:rPr>
        <w:t>, en adoptant cette nouvelle</w:t>
      </w:r>
      <w:r w:rsidR="00065529" w:rsidRPr="0003531A">
        <w:rPr>
          <w:sz w:val="20"/>
          <w:szCs w:val="20"/>
        </w:rPr>
        <w:t xml:space="preserve"> compétence</w:t>
      </w:r>
      <w:r w:rsidR="00031E4C" w:rsidRPr="0003531A">
        <w:rPr>
          <w:sz w:val="20"/>
          <w:szCs w:val="20"/>
        </w:rPr>
        <w:t xml:space="preserve">. </w:t>
      </w:r>
    </w:p>
    <w:p w:rsidR="008C58B6" w:rsidRPr="0003531A" w:rsidRDefault="0076151F" w:rsidP="00D402B7">
      <w:pPr>
        <w:jc w:val="both"/>
        <w:rPr>
          <w:sz w:val="20"/>
          <w:szCs w:val="20"/>
        </w:rPr>
      </w:pPr>
      <w:r w:rsidRPr="0003531A">
        <w:rPr>
          <w:sz w:val="20"/>
          <w:szCs w:val="20"/>
        </w:rPr>
        <w:t>Dans la foulée</w:t>
      </w:r>
      <w:r w:rsidR="00031E4C" w:rsidRPr="0003531A">
        <w:rPr>
          <w:sz w:val="20"/>
          <w:szCs w:val="20"/>
        </w:rPr>
        <w:t>, u</w:t>
      </w:r>
      <w:r w:rsidR="00277E40" w:rsidRPr="0003531A">
        <w:rPr>
          <w:sz w:val="20"/>
          <w:szCs w:val="20"/>
        </w:rPr>
        <w:t>ne enquête</w:t>
      </w:r>
      <w:r w:rsidR="00031E4C" w:rsidRPr="0003531A">
        <w:rPr>
          <w:sz w:val="20"/>
          <w:szCs w:val="20"/>
        </w:rPr>
        <w:t xml:space="preserve"> a été diligentée</w:t>
      </w:r>
      <w:r w:rsidR="00277E40" w:rsidRPr="0003531A">
        <w:rPr>
          <w:sz w:val="20"/>
          <w:szCs w:val="20"/>
        </w:rPr>
        <w:t xml:space="preserve"> aup</w:t>
      </w:r>
      <w:r w:rsidR="00031E4C" w:rsidRPr="0003531A">
        <w:rPr>
          <w:sz w:val="20"/>
          <w:szCs w:val="20"/>
        </w:rPr>
        <w:t>rès</w:t>
      </w:r>
      <w:r w:rsidR="00BF5E59" w:rsidRPr="0003531A">
        <w:rPr>
          <w:sz w:val="20"/>
          <w:szCs w:val="20"/>
        </w:rPr>
        <w:t xml:space="preserve"> des communes </w:t>
      </w:r>
      <w:r w:rsidRPr="0003531A">
        <w:rPr>
          <w:sz w:val="20"/>
          <w:szCs w:val="20"/>
        </w:rPr>
        <w:t xml:space="preserve">ardéchoises pour connaître leurs intentions en la matière (intérêt pour le sujet, projets éventuels, </w:t>
      </w:r>
      <w:r w:rsidR="00E80055" w:rsidRPr="0003531A">
        <w:rPr>
          <w:sz w:val="20"/>
          <w:szCs w:val="20"/>
        </w:rPr>
        <w:t> </w:t>
      </w:r>
      <w:r w:rsidRPr="0003531A">
        <w:rPr>
          <w:sz w:val="20"/>
          <w:szCs w:val="20"/>
        </w:rPr>
        <w:t>équipement en véhicules…).</w:t>
      </w:r>
      <w:r w:rsidR="00031E4C" w:rsidRPr="0003531A">
        <w:rPr>
          <w:sz w:val="20"/>
          <w:szCs w:val="20"/>
        </w:rPr>
        <w:t xml:space="preserve"> </w:t>
      </w:r>
      <w:r w:rsidRPr="0003531A">
        <w:rPr>
          <w:sz w:val="20"/>
          <w:szCs w:val="20"/>
        </w:rPr>
        <w:t>L</w:t>
      </w:r>
      <w:r w:rsidR="00031E4C" w:rsidRPr="0003531A">
        <w:rPr>
          <w:sz w:val="20"/>
          <w:szCs w:val="20"/>
        </w:rPr>
        <w:t>a date limite de d</w:t>
      </w:r>
      <w:r w:rsidR="00BF5E59" w:rsidRPr="0003531A">
        <w:rPr>
          <w:sz w:val="20"/>
          <w:szCs w:val="20"/>
        </w:rPr>
        <w:t>épôt des dossiers éta</w:t>
      </w:r>
      <w:r w:rsidRPr="0003531A">
        <w:rPr>
          <w:sz w:val="20"/>
          <w:szCs w:val="20"/>
        </w:rPr>
        <w:t xml:space="preserve">it </w:t>
      </w:r>
      <w:r w:rsidR="00BF5E59" w:rsidRPr="0003531A">
        <w:rPr>
          <w:sz w:val="20"/>
          <w:szCs w:val="20"/>
        </w:rPr>
        <w:t>fixée au</w:t>
      </w:r>
      <w:r w:rsidR="00031E4C" w:rsidRPr="0003531A">
        <w:rPr>
          <w:sz w:val="20"/>
          <w:szCs w:val="20"/>
        </w:rPr>
        <w:t xml:space="preserve"> 31.12.2015.</w:t>
      </w:r>
    </w:p>
    <w:p w:rsidR="00E80055" w:rsidRDefault="00277E40" w:rsidP="00E80055">
      <w:pPr>
        <w:jc w:val="both"/>
        <w:rPr>
          <w:rFonts w:asciiTheme="majorHAnsi" w:hAnsiTheme="majorHAnsi" w:cs="Arial"/>
          <w:sz w:val="20"/>
          <w:szCs w:val="20"/>
        </w:rPr>
      </w:pPr>
      <w:r w:rsidRPr="0003531A">
        <w:rPr>
          <w:sz w:val="20"/>
          <w:szCs w:val="20"/>
        </w:rPr>
        <w:t>Sur les 339 communes consultées</w:t>
      </w:r>
      <w:r w:rsidR="00D402B7" w:rsidRPr="0003531A">
        <w:rPr>
          <w:sz w:val="20"/>
          <w:szCs w:val="20"/>
        </w:rPr>
        <w:t xml:space="preserve"> par le SDE 07</w:t>
      </w:r>
      <w:r w:rsidRPr="0003531A">
        <w:rPr>
          <w:sz w:val="20"/>
          <w:szCs w:val="20"/>
        </w:rPr>
        <w:t xml:space="preserve">, </w:t>
      </w:r>
      <w:r w:rsidR="00DE438E" w:rsidRPr="0003531A">
        <w:rPr>
          <w:sz w:val="20"/>
          <w:szCs w:val="20"/>
        </w:rPr>
        <w:t>80</w:t>
      </w:r>
      <w:r w:rsidRPr="0003531A">
        <w:rPr>
          <w:sz w:val="20"/>
          <w:szCs w:val="20"/>
        </w:rPr>
        <w:t xml:space="preserve"> ont </w:t>
      </w:r>
      <w:r w:rsidR="008C58B6" w:rsidRPr="0003531A">
        <w:rPr>
          <w:sz w:val="20"/>
          <w:szCs w:val="20"/>
        </w:rPr>
        <w:t>répondu</w:t>
      </w:r>
      <w:r w:rsidR="005774A6" w:rsidRPr="0003531A">
        <w:rPr>
          <w:sz w:val="20"/>
          <w:szCs w:val="20"/>
        </w:rPr>
        <w:t>.</w:t>
      </w:r>
      <w:r w:rsidR="00031E4C" w:rsidRPr="005D0179">
        <w:t xml:space="preserve">                                               </w:t>
      </w:r>
    </w:p>
    <w:p w:rsidR="00E80055" w:rsidRPr="008D37F0" w:rsidRDefault="00E80055" w:rsidP="00E80055">
      <w:pPr>
        <w:shd w:val="clear" w:color="auto" w:fill="DDD9C3" w:themeFill="background2" w:themeFillShade="E6"/>
        <w:rPr>
          <w:rFonts w:asciiTheme="majorHAnsi" w:hAnsiTheme="majorHAnsi"/>
          <w:sz w:val="20"/>
          <w:szCs w:val="20"/>
        </w:rPr>
      </w:pPr>
      <w:r w:rsidRPr="008D37F0">
        <w:rPr>
          <w:rFonts w:asciiTheme="majorHAnsi" w:hAnsiTheme="majorHAnsi"/>
          <w:b/>
          <w:color w:val="FF6600"/>
          <w:sz w:val="20"/>
          <w:szCs w:val="20"/>
        </w:rPr>
        <w:sym w:font="Webdings" w:char="F034"/>
      </w:r>
      <w:r>
        <w:rPr>
          <w:rFonts w:asciiTheme="majorHAnsi" w:hAnsiTheme="majorHAnsi"/>
          <w:b/>
          <w:smallCaps/>
          <w:color w:val="FF6600"/>
          <w:sz w:val="20"/>
          <w:szCs w:val="20"/>
        </w:rPr>
        <w:t>Un maillage complet du territoire</w:t>
      </w:r>
    </w:p>
    <w:p w:rsidR="005774A6" w:rsidRPr="0003531A" w:rsidRDefault="00031E4C" w:rsidP="00D402B7">
      <w:pPr>
        <w:jc w:val="both"/>
        <w:rPr>
          <w:sz w:val="20"/>
          <w:szCs w:val="20"/>
        </w:rPr>
      </w:pPr>
      <w:r w:rsidRPr="0003531A">
        <w:rPr>
          <w:sz w:val="20"/>
          <w:szCs w:val="20"/>
        </w:rPr>
        <w:t xml:space="preserve">Le quota d’installation étant </w:t>
      </w:r>
      <w:r w:rsidR="008C58B6" w:rsidRPr="0003531A">
        <w:rPr>
          <w:sz w:val="20"/>
          <w:szCs w:val="20"/>
        </w:rPr>
        <w:t>d’</w:t>
      </w:r>
      <w:r w:rsidRPr="0003531A">
        <w:rPr>
          <w:sz w:val="20"/>
          <w:szCs w:val="20"/>
        </w:rPr>
        <w:t xml:space="preserve">au moins une borne pour 3 000 habitants, le projet IRVE </w:t>
      </w:r>
      <w:r w:rsidR="00065529" w:rsidRPr="0003531A">
        <w:rPr>
          <w:sz w:val="20"/>
          <w:szCs w:val="20"/>
        </w:rPr>
        <w:t>(Infrast</w:t>
      </w:r>
      <w:r w:rsidR="00BF5E59" w:rsidRPr="0003531A">
        <w:rPr>
          <w:sz w:val="20"/>
          <w:szCs w:val="20"/>
        </w:rPr>
        <w:t>ructures de Recharge</w:t>
      </w:r>
      <w:r w:rsidR="00065529" w:rsidRPr="0003531A">
        <w:rPr>
          <w:sz w:val="20"/>
          <w:szCs w:val="20"/>
        </w:rPr>
        <w:t xml:space="preserve"> pour Véhicules Electriques) prévoit </w:t>
      </w:r>
      <w:r w:rsidR="00DE438E" w:rsidRPr="0003531A">
        <w:rPr>
          <w:sz w:val="20"/>
          <w:szCs w:val="20"/>
        </w:rPr>
        <w:t>110</w:t>
      </w:r>
      <w:r w:rsidR="00065529" w:rsidRPr="0003531A">
        <w:rPr>
          <w:sz w:val="20"/>
          <w:szCs w:val="20"/>
        </w:rPr>
        <w:t xml:space="preserve"> bornes</w:t>
      </w:r>
      <w:r w:rsidR="008C58B6" w:rsidRPr="0003531A">
        <w:rPr>
          <w:sz w:val="20"/>
          <w:szCs w:val="20"/>
        </w:rPr>
        <w:t xml:space="preserve"> en Ardèche </w:t>
      </w:r>
      <w:r w:rsidR="00065529" w:rsidRPr="0003531A">
        <w:rPr>
          <w:sz w:val="20"/>
          <w:szCs w:val="20"/>
        </w:rPr>
        <w:t>et s’est développé autour de six thèmes :</w:t>
      </w:r>
    </w:p>
    <w:p w:rsidR="005774A6" w:rsidRPr="0003531A" w:rsidRDefault="00065529" w:rsidP="005774A6">
      <w:pPr>
        <w:pStyle w:val="Paragraphedeliste"/>
        <w:numPr>
          <w:ilvl w:val="0"/>
          <w:numId w:val="1"/>
        </w:numPr>
        <w:jc w:val="both"/>
        <w:rPr>
          <w:sz w:val="20"/>
          <w:szCs w:val="20"/>
        </w:rPr>
      </w:pPr>
      <w:r w:rsidRPr="0003531A">
        <w:rPr>
          <w:sz w:val="20"/>
          <w:szCs w:val="20"/>
        </w:rPr>
        <w:t xml:space="preserve"> transport sur les axes principaux et sec</w:t>
      </w:r>
      <w:r w:rsidR="00DE438E" w:rsidRPr="0003531A">
        <w:rPr>
          <w:sz w:val="20"/>
          <w:szCs w:val="20"/>
        </w:rPr>
        <w:t>ondaires importants en Ardèche</w:t>
      </w:r>
      <w:r w:rsidRPr="0003531A">
        <w:rPr>
          <w:sz w:val="20"/>
          <w:szCs w:val="20"/>
        </w:rPr>
        <w:t>,</w:t>
      </w:r>
    </w:p>
    <w:p w:rsidR="005774A6" w:rsidRPr="0003531A" w:rsidRDefault="00DE438E" w:rsidP="005774A6">
      <w:pPr>
        <w:pStyle w:val="Paragraphedeliste"/>
        <w:numPr>
          <w:ilvl w:val="0"/>
          <w:numId w:val="1"/>
        </w:numPr>
        <w:jc w:val="both"/>
        <w:rPr>
          <w:sz w:val="20"/>
          <w:szCs w:val="20"/>
        </w:rPr>
      </w:pPr>
      <w:r w:rsidRPr="0003531A">
        <w:rPr>
          <w:sz w:val="20"/>
          <w:szCs w:val="20"/>
        </w:rPr>
        <w:t>déplacements et zones urbaines</w:t>
      </w:r>
      <w:r w:rsidR="00065529" w:rsidRPr="0003531A">
        <w:rPr>
          <w:sz w:val="20"/>
          <w:szCs w:val="20"/>
        </w:rPr>
        <w:t>,</w:t>
      </w:r>
    </w:p>
    <w:p w:rsidR="005774A6" w:rsidRPr="0003531A" w:rsidRDefault="00065529" w:rsidP="005774A6">
      <w:pPr>
        <w:pStyle w:val="Paragraphedeliste"/>
        <w:numPr>
          <w:ilvl w:val="0"/>
          <w:numId w:val="1"/>
        </w:numPr>
        <w:jc w:val="both"/>
        <w:rPr>
          <w:sz w:val="20"/>
          <w:szCs w:val="20"/>
        </w:rPr>
      </w:pPr>
      <w:r w:rsidRPr="0003531A">
        <w:rPr>
          <w:sz w:val="20"/>
          <w:szCs w:val="20"/>
        </w:rPr>
        <w:t xml:space="preserve"> communes significatives, </w:t>
      </w:r>
    </w:p>
    <w:p w:rsidR="005774A6" w:rsidRPr="0003531A" w:rsidRDefault="00065529" w:rsidP="005774A6">
      <w:pPr>
        <w:pStyle w:val="Paragraphedeliste"/>
        <w:numPr>
          <w:ilvl w:val="0"/>
          <w:numId w:val="1"/>
        </w:numPr>
        <w:jc w:val="both"/>
        <w:rPr>
          <w:sz w:val="20"/>
          <w:szCs w:val="20"/>
        </w:rPr>
      </w:pPr>
      <w:r w:rsidRPr="0003531A">
        <w:rPr>
          <w:sz w:val="20"/>
          <w:szCs w:val="20"/>
        </w:rPr>
        <w:t>zones touristiques,</w:t>
      </w:r>
    </w:p>
    <w:p w:rsidR="005774A6" w:rsidRPr="0003531A" w:rsidRDefault="00065529" w:rsidP="005774A6">
      <w:pPr>
        <w:pStyle w:val="Paragraphedeliste"/>
        <w:numPr>
          <w:ilvl w:val="0"/>
          <w:numId w:val="1"/>
        </w:numPr>
        <w:jc w:val="both"/>
        <w:rPr>
          <w:sz w:val="20"/>
          <w:szCs w:val="20"/>
        </w:rPr>
      </w:pPr>
      <w:r w:rsidRPr="0003531A">
        <w:rPr>
          <w:sz w:val="20"/>
          <w:szCs w:val="20"/>
        </w:rPr>
        <w:t xml:space="preserve"> stationne</w:t>
      </w:r>
      <w:r w:rsidR="00DE438E" w:rsidRPr="0003531A">
        <w:rPr>
          <w:sz w:val="20"/>
          <w:szCs w:val="20"/>
        </w:rPr>
        <w:t>ment résidentiel,</w:t>
      </w:r>
    </w:p>
    <w:p w:rsidR="00E80055" w:rsidRPr="0003531A" w:rsidRDefault="00DE438E" w:rsidP="008C58B6">
      <w:pPr>
        <w:pStyle w:val="Paragraphedeliste"/>
        <w:numPr>
          <w:ilvl w:val="0"/>
          <w:numId w:val="1"/>
        </w:numPr>
        <w:jc w:val="both"/>
        <w:rPr>
          <w:rFonts w:asciiTheme="majorHAnsi" w:hAnsiTheme="majorHAnsi" w:cs="Arial"/>
          <w:sz w:val="20"/>
          <w:szCs w:val="20"/>
        </w:rPr>
      </w:pPr>
      <w:r w:rsidRPr="0003531A">
        <w:rPr>
          <w:sz w:val="20"/>
          <w:szCs w:val="20"/>
        </w:rPr>
        <w:t xml:space="preserve"> communes volontaires</w:t>
      </w:r>
      <w:r w:rsidR="00065529" w:rsidRPr="0003531A">
        <w:rPr>
          <w:sz w:val="20"/>
          <w:szCs w:val="20"/>
        </w:rPr>
        <w:t xml:space="preserve">.     </w:t>
      </w:r>
      <w:r w:rsidR="00065529" w:rsidRPr="005D0179">
        <w:t xml:space="preserve">                                          </w:t>
      </w:r>
    </w:p>
    <w:p w:rsidR="00E80055" w:rsidRPr="008D37F0" w:rsidRDefault="00E80055" w:rsidP="00E80055">
      <w:pPr>
        <w:shd w:val="clear" w:color="auto" w:fill="DDD9C3" w:themeFill="background2" w:themeFillShade="E6"/>
        <w:rPr>
          <w:rFonts w:asciiTheme="majorHAnsi" w:hAnsiTheme="majorHAnsi"/>
          <w:sz w:val="20"/>
          <w:szCs w:val="20"/>
        </w:rPr>
      </w:pPr>
      <w:r w:rsidRPr="008D37F0">
        <w:rPr>
          <w:rFonts w:asciiTheme="majorHAnsi" w:hAnsiTheme="majorHAnsi"/>
          <w:b/>
          <w:color w:val="FF6600"/>
          <w:sz w:val="20"/>
          <w:szCs w:val="20"/>
        </w:rPr>
        <w:sym w:font="Webdings" w:char="F034"/>
      </w:r>
      <w:r>
        <w:rPr>
          <w:rFonts w:asciiTheme="majorHAnsi" w:hAnsiTheme="majorHAnsi"/>
          <w:b/>
          <w:smallCaps/>
          <w:color w:val="FF6600"/>
          <w:sz w:val="20"/>
          <w:szCs w:val="20"/>
        </w:rPr>
        <w:t xml:space="preserve">Le financement </w:t>
      </w:r>
    </w:p>
    <w:p w:rsidR="008C58B6" w:rsidRPr="0003531A" w:rsidRDefault="00670761" w:rsidP="00D402B7">
      <w:pPr>
        <w:jc w:val="both"/>
        <w:rPr>
          <w:sz w:val="20"/>
          <w:szCs w:val="20"/>
        </w:rPr>
      </w:pPr>
      <w:r w:rsidRPr="0003531A">
        <w:rPr>
          <w:sz w:val="20"/>
          <w:szCs w:val="20"/>
        </w:rPr>
        <w:t xml:space="preserve">Chaque borne de recharge </w:t>
      </w:r>
      <w:r w:rsidR="008008BD" w:rsidRPr="0003531A">
        <w:rPr>
          <w:sz w:val="20"/>
          <w:szCs w:val="20"/>
        </w:rPr>
        <w:t>« normale»</w:t>
      </w:r>
      <w:r w:rsidRPr="0003531A">
        <w:rPr>
          <w:sz w:val="20"/>
          <w:szCs w:val="20"/>
        </w:rPr>
        <w:t xml:space="preserve"> (22kVA) comprend deux prises et coûte en moyenne environ 13 000€ tout compris, signalétique incluse. </w:t>
      </w:r>
    </w:p>
    <w:p w:rsidR="00DE438E" w:rsidRPr="0003531A" w:rsidRDefault="00670761" w:rsidP="00D402B7">
      <w:pPr>
        <w:jc w:val="both"/>
        <w:rPr>
          <w:sz w:val="20"/>
          <w:szCs w:val="20"/>
        </w:rPr>
      </w:pPr>
      <w:r w:rsidRPr="0003531A">
        <w:rPr>
          <w:sz w:val="20"/>
          <w:szCs w:val="20"/>
        </w:rPr>
        <w:t>Sur cette somme, l’ADEME prend 6 000€ à sa charge et le SDE</w:t>
      </w:r>
      <w:r w:rsidR="005774A6" w:rsidRPr="0003531A">
        <w:rPr>
          <w:sz w:val="20"/>
          <w:szCs w:val="20"/>
        </w:rPr>
        <w:t xml:space="preserve"> 07</w:t>
      </w:r>
      <w:r w:rsidRPr="0003531A">
        <w:rPr>
          <w:sz w:val="20"/>
          <w:szCs w:val="20"/>
        </w:rPr>
        <w:t xml:space="preserve"> </w:t>
      </w:r>
      <w:r w:rsidR="00C758C5" w:rsidRPr="0003531A">
        <w:rPr>
          <w:sz w:val="20"/>
          <w:szCs w:val="20"/>
        </w:rPr>
        <w:t xml:space="preserve"> </w:t>
      </w:r>
      <w:r w:rsidRPr="0003531A">
        <w:rPr>
          <w:sz w:val="20"/>
          <w:szCs w:val="20"/>
        </w:rPr>
        <w:t xml:space="preserve">la somme restante. En fin de compte, la commune ne paie que </w:t>
      </w:r>
      <w:r w:rsidR="00DE438E" w:rsidRPr="0003531A">
        <w:rPr>
          <w:sz w:val="20"/>
          <w:szCs w:val="20"/>
        </w:rPr>
        <w:t>2</w:t>
      </w:r>
      <w:r w:rsidRPr="0003531A">
        <w:rPr>
          <w:sz w:val="20"/>
          <w:szCs w:val="20"/>
        </w:rPr>
        <w:t> 500€</w:t>
      </w:r>
      <w:r w:rsidR="00040755" w:rsidRPr="0003531A">
        <w:rPr>
          <w:sz w:val="20"/>
          <w:szCs w:val="20"/>
        </w:rPr>
        <w:t xml:space="preserve"> par installation</w:t>
      </w:r>
      <w:r w:rsidRPr="0003531A">
        <w:rPr>
          <w:sz w:val="20"/>
          <w:szCs w:val="20"/>
        </w:rPr>
        <w:t xml:space="preserve">. </w:t>
      </w:r>
    </w:p>
    <w:p w:rsidR="00065529" w:rsidRPr="0003531A" w:rsidRDefault="00DE438E" w:rsidP="00D402B7">
      <w:pPr>
        <w:jc w:val="both"/>
        <w:rPr>
          <w:sz w:val="20"/>
          <w:szCs w:val="20"/>
        </w:rPr>
      </w:pPr>
      <w:r w:rsidRPr="0003531A">
        <w:rPr>
          <w:sz w:val="20"/>
          <w:szCs w:val="20"/>
        </w:rPr>
        <w:t>La</w:t>
      </w:r>
      <w:r w:rsidR="00670761" w:rsidRPr="0003531A">
        <w:rPr>
          <w:sz w:val="20"/>
          <w:szCs w:val="20"/>
        </w:rPr>
        <w:t xml:space="preserve"> maintenance </w:t>
      </w:r>
      <w:r w:rsidRPr="0003531A">
        <w:rPr>
          <w:sz w:val="20"/>
          <w:szCs w:val="20"/>
        </w:rPr>
        <w:t xml:space="preserve">est </w:t>
      </w:r>
      <w:r w:rsidR="00670761" w:rsidRPr="0003531A">
        <w:rPr>
          <w:sz w:val="20"/>
          <w:szCs w:val="20"/>
        </w:rPr>
        <w:t>évaluée entre 1 000 et 1 500€ par an et par borne</w:t>
      </w:r>
      <w:r w:rsidRPr="0003531A">
        <w:rPr>
          <w:sz w:val="20"/>
          <w:szCs w:val="20"/>
        </w:rPr>
        <w:t>.</w:t>
      </w:r>
    </w:p>
    <w:p w:rsidR="00D402B7" w:rsidRPr="0003531A" w:rsidRDefault="00BF5E59" w:rsidP="00D402B7">
      <w:pPr>
        <w:jc w:val="both"/>
        <w:rPr>
          <w:sz w:val="20"/>
          <w:szCs w:val="20"/>
        </w:rPr>
      </w:pPr>
      <w:r w:rsidRPr="0003531A">
        <w:rPr>
          <w:sz w:val="20"/>
          <w:szCs w:val="20"/>
        </w:rPr>
        <w:t>Ainsi quand l’ensemble des bornes sera déployé, tout automobiliste roulant en voiture électrique n’aura plus le risque de tomber en panne d’énergie quel que soit l’endroit où il se trouve dans le département.</w:t>
      </w:r>
    </w:p>
    <w:p w:rsidR="00E80055" w:rsidRPr="008D37F0" w:rsidRDefault="00E80055" w:rsidP="00E80055">
      <w:pPr>
        <w:shd w:val="clear" w:color="auto" w:fill="DDD9C3" w:themeFill="background2" w:themeFillShade="E6"/>
        <w:rPr>
          <w:rFonts w:asciiTheme="majorHAnsi" w:hAnsiTheme="majorHAnsi"/>
          <w:sz w:val="20"/>
          <w:szCs w:val="20"/>
        </w:rPr>
      </w:pPr>
      <w:r w:rsidRPr="008D37F0">
        <w:rPr>
          <w:rFonts w:asciiTheme="majorHAnsi" w:hAnsiTheme="majorHAnsi"/>
          <w:b/>
          <w:color w:val="FF6600"/>
          <w:sz w:val="20"/>
          <w:szCs w:val="20"/>
        </w:rPr>
        <w:sym w:font="Webdings" w:char="F034"/>
      </w:r>
      <w:r>
        <w:rPr>
          <w:rFonts w:asciiTheme="majorHAnsi" w:hAnsiTheme="majorHAnsi"/>
          <w:b/>
          <w:smallCaps/>
          <w:color w:val="FF6600"/>
          <w:sz w:val="20"/>
          <w:szCs w:val="20"/>
        </w:rPr>
        <w:t>Une démarche globale</w:t>
      </w:r>
    </w:p>
    <w:p w:rsidR="005D0179" w:rsidRPr="0003531A" w:rsidRDefault="00E80055" w:rsidP="005D0179">
      <w:pPr>
        <w:pStyle w:val="NormalWeb"/>
        <w:spacing w:before="0" w:beforeAutospacing="0" w:after="0" w:afterAutospacing="0"/>
        <w:rPr>
          <w:rFonts w:asciiTheme="minorHAnsi" w:hAnsiTheme="minorHAnsi"/>
          <w:sz w:val="20"/>
          <w:szCs w:val="20"/>
        </w:rPr>
      </w:pPr>
      <w:r w:rsidRPr="0003531A">
        <w:rPr>
          <w:rFonts w:asciiTheme="minorHAnsi" w:hAnsiTheme="minorHAnsi"/>
          <w:noProof/>
          <w:sz w:val="20"/>
          <w:szCs w:val="20"/>
        </w:rPr>
        <w:drawing>
          <wp:anchor distT="0" distB="0" distL="114300" distR="114300" simplePos="0" relativeHeight="251659264" behindDoc="1" locked="0" layoutInCell="1" allowOverlap="1" wp14:anchorId="65A6FFE0" wp14:editId="52B317A7">
            <wp:simplePos x="0" y="0"/>
            <wp:positionH relativeFrom="column">
              <wp:posOffset>4576445</wp:posOffset>
            </wp:positionH>
            <wp:positionV relativeFrom="paragraph">
              <wp:posOffset>78740</wp:posOffset>
            </wp:positionV>
            <wp:extent cx="1386840" cy="981075"/>
            <wp:effectExtent l="0" t="0" r="0" b="0"/>
            <wp:wrapTight wrapText="bothSides">
              <wp:wrapPolygon edited="0">
                <wp:start x="0" y="0"/>
                <wp:lineTo x="0" y="21390"/>
                <wp:lineTo x="21363" y="21390"/>
                <wp:lineTo x="2136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eau Eborn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981075"/>
                    </a:xfrm>
                    <a:prstGeom prst="rect">
                      <a:avLst/>
                    </a:prstGeom>
                  </pic:spPr>
                </pic:pic>
              </a:graphicData>
            </a:graphic>
            <wp14:sizeRelH relativeFrom="page">
              <wp14:pctWidth>0</wp14:pctWidth>
            </wp14:sizeRelH>
            <wp14:sizeRelV relativeFrom="page">
              <wp14:pctHeight>0</wp14:pctHeight>
            </wp14:sizeRelV>
          </wp:anchor>
        </w:drawing>
      </w:r>
      <w:r w:rsidR="005D0179" w:rsidRPr="0003531A">
        <w:rPr>
          <w:rFonts w:asciiTheme="minorHAnsi" w:hAnsiTheme="minorHAnsi"/>
          <w:sz w:val="20"/>
          <w:szCs w:val="20"/>
        </w:rPr>
        <w:t xml:space="preserve">Le réseau de bornes de charge du SDE 07 fait partie d’un réseau plus large, le réseau </w:t>
      </w:r>
      <w:proofErr w:type="spellStart"/>
      <w:r w:rsidR="005D0179" w:rsidRPr="0003531A">
        <w:rPr>
          <w:rFonts w:asciiTheme="minorHAnsi" w:hAnsiTheme="minorHAnsi"/>
          <w:sz w:val="20"/>
          <w:szCs w:val="20"/>
        </w:rPr>
        <w:t>eborn</w:t>
      </w:r>
      <w:proofErr w:type="spellEnd"/>
      <w:r w:rsidR="005D0179" w:rsidRPr="0003531A">
        <w:rPr>
          <w:rFonts w:asciiTheme="minorHAnsi" w:hAnsiTheme="minorHAnsi"/>
          <w:sz w:val="20"/>
          <w:szCs w:val="20"/>
        </w:rPr>
        <w:t xml:space="preserve"> qui regroupe 5 syndicats d'énergies (Ardèche, Drôme, Isère, Haute-Savoie et Hautes-Alpes).</w:t>
      </w:r>
    </w:p>
    <w:p w:rsidR="005D0179" w:rsidRPr="0003531A" w:rsidRDefault="005D0179" w:rsidP="005D0179">
      <w:pPr>
        <w:pStyle w:val="NormalWeb"/>
        <w:spacing w:before="0" w:beforeAutospacing="0" w:after="0" w:afterAutospacing="0"/>
        <w:rPr>
          <w:rFonts w:asciiTheme="minorHAnsi" w:hAnsiTheme="minorHAnsi"/>
          <w:sz w:val="20"/>
          <w:szCs w:val="20"/>
        </w:rPr>
      </w:pPr>
      <w:r w:rsidRPr="0003531A">
        <w:rPr>
          <w:rFonts w:asciiTheme="minorHAnsi" w:hAnsiTheme="minorHAnsi"/>
          <w:sz w:val="20"/>
          <w:szCs w:val="20"/>
        </w:rPr>
        <w:t>A l'issue d’une consultation lancée de ma</w:t>
      </w:r>
      <w:r w:rsidR="00784784" w:rsidRPr="0003531A">
        <w:rPr>
          <w:rFonts w:asciiTheme="minorHAnsi" w:hAnsiTheme="minorHAnsi"/>
          <w:sz w:val="20"/>
          <w:szCs w:val="20"/>
        </w:rPr>
        <w:t>t</w:t>
      </w:r>
      <w:r w:rsidRPr="0003531A">
        <w:rPr>
          <w:rFonts w:asciiTheme="minorHAnsi" w:hAnsiTheme="minorHAnsi"/>
          <w:sz w:val="20"/>
          <w:szCs w:val="20"/>
        </w:rPr>
        <w:t xml:space="preserve">ière groupée à l’échelle de ces 5 syndicats d’énergie,  le marché d'installation des bornes a été attribué à l'entreprise </w:t>
      </w:r>
      <w:r w:rsidRPr="0003531A">
        <w:rPr>
          <w:rStyle w:val="lev"/>
          <w:rFonts w:asciiTheme="minorHAnsi" w:hAnsiTheme="minorHAnsi"/>
          <w:b w:val="0"/>
          <w:sz w:val="20"/>
          <w:szCs w:val="20"/>
        </w:rPr>
        <w:t>SPIE</w:t>
      </w:r>
      <w:r w:rsidRPr="0003531A">
        <w:rPr>
          <w:rFonts w:asciiTheme="minorHAnsi" w:hAnsiTheme="minorHAnsi"/>
          <w:sz w:val="20"/>
          <w:szCs w:val="20"/>
        </w:rPr>
        <w:t>, pour quelque 11,5 millions d'euros.</w:t>
      </w:r>
    </w:p>
    <w:p w:rsidR="005D0179" w:rsidRPr="0003531A" w:rsidRDefault="005D0179" w:rsidP="005D0179">
      <w:pPr>
        <w:pStyle w:val="NormalWeb"/>
        <w:spacing w:before="0" w:beforeAutospacing="0" w:after="0" w:afterAutospacing="0"/>
        <w:rPr>
          <w:rFonts w:asciiTheme="minorHAnsi" w:hAnsiTheme="minorHAnsi"/>
          <w:sz w:val="20"/>
          <w:szCs w:val="20"/>
        </w:rPr>
      </w:pPr>
      <w:r w:rsidRPr="0003531A">
        <w:rPr>
          <w:rFonts w:asciiTheme="minorHAnsi" w:hAnsiTheme="minorHAnsi"/>
          <w:sz w:val="20"/>
          <w:szCs w:val="20"/>
        </w:rPr>
        <w:t>850 bornes seront installées, dont 110 en Ardèche.</w:t>
      </w:r>
    </w:p>
    <w:p w:rsidR="005D0179" w:rsidRDefault="005D0179" w:rsidP="005D0179">
      <w:pPr>
        <w:pStyle w:val="NormalWeb"/>
        <w:spacing w:before="0" w:beforeAutospacing="0" w:after="0" w:afterAutospacing="0"/>
        <w:rPr>
          <w:rFonts w:asciiTheme="minorHAnsi" w:hAnsiTheme="minorHAnsi"/>
          <w:sz w:val="20"/>
          <w:szCs w:val="20"/>
        </w:rPr>
      </w:pPr>
      <w:r w:rsidRPr="0003531A">
        <w:rPr>
          <w:rFonts w:asciiTheme="minorHAnsi" w:hAnsiTheme="minorHAnsi"/>
          <w:sz w:val="20"/>
          <w:szCs w:val="20"/>
        </w:rPr>
        <w:t>Elles seront également utilisables par les vélos électriques.</w:t>
      </w:r>
    </w:p>
    <w:p w:rsidR="0003531A" w:rsidRPr="0003531A" w:rsidRDefault="0003531A" w:rsidP="005D0179">
      <w:pPr>
        <w:pStyle w:val="NormalWeb"/>
        <w:spacing w:before="0" w:beforeAutospacing="0" w:after="0" w:afterAutospacing="0"/>
        <w:rPr>
          <w:rFonts w:asciiTheme="minorHAnsi" w:hAnsiTheme="minorHAnsi"/>
          <w:sz w:val="20"/>
          <w:szCs w:val="20"/>
        </w:rPr>
      </w:pPr>
    </w:p>
    <w:p w:rsidR="008C58B6" w:rsidRPr="008D37F0" w:rsidRDefault="008C58B6" w:rsidP="008C58B6">
      <w:pPr>
        <w:shd w:val="clear" w:color="auto" w:fill="DDD9C3" w:themeFill="background2" w:themeFillShade="E6"/>
        <w:rPr>
          <w:rFonts w:asciiTheme="majorHAnsi" w:hAnsiTheme="majorHAnsi"/>
          <w:sz w:val="20"/>
          <w:szCs w:val="20"/>
        </w:rPr>
      </w:pPr>
      <w:r w:rsidRPr="008D37F0">
        <w:rPr>
          <w:rFonts w:asciiTheme="majorHAnsi" w:hAnsiTheme="majorHAnsi"/>
          <w:b/>
          <w:color w:val="FF6600"/>
          <w:sz w:val="20"/>
          <w:szCs w:val="20"/>
        </w:rPr>
        <w:lastRenderedPageBreak/>
        <w:sym w:font="Webdings" w:char="F034"/>
      </w:r>
      <w:r>
        <w:rPr>
          <w:rFonts w:asciiTheme="majorHAnsi" w:hAnsiTheme="majorHAnsi"/>
          <w:b/>
          <w:smallCaps/>
          <w:color w:val="FF6600"/>
          <w:sz w:val="20"/>
          <w:szCs w:val="20"/>
        </w:rPr>
        <w:t>L’abonnement au réseau</w:t>
      </w:r>
      <w:r w:rsidR="00467603">
        <w:rPr>
          <w:rFonts w:asciiTheme="majorHAnsi" w:hAnsiTheme="majorHAnsi"/>
          <w:b/>
          <w:smallCaps/>
          <w:color w:val="FF6600"/>
          <w:sz w:val="20"/>
          <w:szCs w:val="20"/>
        </w:rPr>
        <w:t xml:space="preserve"> </w:t>
      </w:r>
      <w:proofErr w:type="spellStart"/>
      <w:r w:rsidR="00467603">
        <w:rPr>
          <w:rFonts w:asciiTheme="majorHAnsi" w:hAnsiTheme="majorHAnsi"/>
          <w:b/>
          <w:smallCaps/>
          <w:color w:val="FF6600"/>
          <w:sz w:val="20"/>
          <w:szCs w:val="20"/>
        </w:rPr>
        <w:t>eborn</w:t>
      </w:r>
      <w:proofErr w:type="spellEnd"/>
    </w:p>
    <w:p w:rsidR="008C58B6" w:rsidRPr="0003531A" w:rsidRDefault="008C58B6" w:rsidP="008C58B6">
      <w:pPr>
        <w:pStyle w:val="NormalWeb"/>
        <w:spacing w:before="0" w:beforeAutospacing="0" w:after="0" w:afterAutospacing="0"/>
        <w:rPr>
          <w:rFonts w:asciiTheme="minorHAnsi" w:hAnsiTheme="minorHAnsi"/>
          <w:sz w:val="20"/>
          <w:szCs w:val="20"/>
        </w:rPr>
      </w:pPr>
      <w:r w:rsidRPr="0003531A">
        <w:rPr>
          <w:rFonts w:asciiTheme="minorHAnsi" w:hAnsiTheme="minorHAnsi"/>
          <w:sz w:val="20"/>
          <w:szCs w:val="20"/>
        </w:rPr>
        <w:t xml:space="preserve">Depuis le site internet du SDE 07, </w:t>
      </w:r>
      <w:hyperlink r:id="rId9" w:history="1">
        <w:r w:rsidRPr="0003531A">
          <w:rPr>
            <w:rStyle w:val="Lienhypertexte"/>
            <w:rFonts w:asciiTheme="minorHAnsi" w:hAnsiTheme="minorHAnsi"/>
            <w:sz w:val="20"/>
            <w:szCs w:val="20"/>
          </w:rPr>
          <w:t>www.sde07.com</w:t>
        </w:r>
      </w:hyperlink>
      <w:r w:rsidRPr="0003531A">
        <w:rPr>
          <w:rFonts w:asciiTheme="minorHAnsi" w:hAnsiTheme="minorHAnsi"/>
          <w:sz w:val="20"/>
          <w:szCs w:val="20"/>
        </w:rPr>
        <w:t xml:space="preserve"> une offre d’abonnement est proposée au tarif de 10 euros avec recharge offerte par le SDE 07 jusqu’au 31 décembre 201</w:t>
      </w:r>
      <w:r w:rsidR="00B95AFF" w:rsidRPr="0003531A">
        <w:rPr>
          <w:rFonts w:asciiTheme="minorHAnsi" w:hAnsiTheme="minorHAnsi"/>
          <w:sz w:val="20"/>
          <w:szCs w:val="20"/>
        </w:rPr>
        <w:t>7</w:t>
      </w:r>
      <w:r w:rsidRPr="0003531A">
        <w:rPr>
          <w:rFonts w:asciiTheme="minorHAnsi" w:hAnsiTheme="minorHAnsi"/>
          <w:sz w:val="20"/>
          <w:szCs w:val="20"/>
        </w:rPr>
        <w:t>.</w:t>
      </w:r>
    </w:p>
    <w:p w:rsidR="008C58B6" w:rsidRPr="0003531A" w:rsidRDefault="008C58B6" w:rsidP="008C58B6">
      <w:pPr>
        <w:pStyle w:val="NormalWeb"/>
        <w:spacing w:before="0" w:beforeAutospacing="0" w:after="0" w:afterAutospacing="0"/>
        <w:rPr>
          <w:rFonts w:asciiTheme="minorHAnsi" w:hAnsiTheme="minorHAnsi"/>
          <w:sz w:val="20"/>
          <w:szCs w:val="20"/>
        </w:rPr>
      </w:pPr>
      <w:r w:rsidRPr="0003531A">
        <w:rPr>
          <w:rFonts w:asciiTheme="minorHAnsi" w:hAnsiTheme="minorHAnsi"/>
          <w:sz w:val="20"/>
          <w:szCs w:val="20"/>
        </w:rPr>
        <w:t xml:space="preserve">Cet abonnement permet l’accès à tout le réseau </w:t>
      </w:r>
      <w:proofErr w:type="spellStart"/>
      <w:r w:rsidRPr="0003531A">
        <w:rPr>
          <w:rFonts w:asciiTheme="minorHAnsi" w:hAnsiTheme="minorHAnsi"/>
          <w:sz w:val="20"/>
          <w:szCs w:val="20"/>
        </w:rPr>
        <w:t>eborn</w:t>
      </w:r>
      <w:proofErr w:type="spellEnd"/>
      <w:r w:rsidRPr="0003531A">
        <w:rPr>
          <w:rFonts w:asciiTheme="minorHAnsi" w:hAnsiTheme="minorHAnsi"/>
          <w:sz w:val="20"/>
          <w:szCs w:val="20"/>
        </w:rPr>
        <w:t xml:space="preserve"> (avec la tarif</w:t>
      </w:r>
      <w:r w:rsidR="00B95AFF" w:rsidRPr="0003531A">
        <w:rPr>
          <w:rFonts w:asciiTheme="minorHAnsi" w:hAnsiTheme="minorHAnsi"/>
          <w:sz w:val="20"/>
          <w:szCs w:val="20"/>
        </w:rPr>
        <w:t>i</w:t>
      </w:r>
      <w:r w:rsidRPr="0003531A">
        <w:rPr>
          <w:rFonts w:asciiTheme="minorHAnsi" w:hAnsiTheme="minorHAnsi"/>
          <w:sz w:val="20"/>
          <w:szCs w:val="20"/>
        </w:rPr>
        <w:t>cation propre à chaque syndicat).</w:t>
      </w:r>
    </w:p>
    <w:p w:rsidR="00E80055" w:rsidRDefault="00E80055" w:rsidP="00E80055">
      <w:pPr>
        <w:jc w:val="both"/>
        <w:rPr>
          <w:rFonts w:asciiTheme="majorHAnsi" w:hAnsiTheme="majorHAnsi" w:cs="Arial"/>
          <w:sz w:val="20"/>
          <w:szCs w:val="20"/>
        </w:rPr>
      </w:pPr>
    </w:p>
    <w:p w:rsidR="00E80055" w:rsidRPr="008D37F0" w:rsidRDefault="00E80055" w:rsidP="00E80055">
      <w:pPr>
        <w:shd w:val="clear" w:color="auto" w:fill="DDD9C3" w:themeFill="background2" w:themeFillShade="E6"/>
        <w:rPr>
          <w:rFonts w:asciiTheme="majorHAnsi" w:hAnsiTheme="majorHAnsi"/>
          <w:sz w:val="20"/>
          <w:szCs w:val="20"/>
        </w:rPr>
      </w:pPr>
      <w:r w:rsidRPr="008D37F0">
        <w:rPr>
          <w:rFonts w:asciiTheme="majorHAnsi" w:hAnsiTheme="majorHAnsi"/>
          <w:b/>
          <w:color w:val="FF6600"/>
          <w:sz w:val="20"/>
          <w:szCs w:val="20"/>
        </w:rPr>
        <w:sym w:font="Webdings" w:char="F034"/>
      </w:r>
      <w:r>
        <w:rPr>
          <w:rFonts w:asciiTheme="majorHAnsi" w:hAnsiTheme="majorHAnsi"/>
          <w:b/>
          <w:smallCaps/>
          <w:color w:val="FF6600"/>
          <w:sz w:val="20"/>
          <w:szCs w:val="20"/>
        </w:rPr>
        <w:t>Un déploiement échelonné</w:t>
      </w:r>
    </w:p>
    <w:p w:rsidR="005D0179" w:rsidRPr="0003531A" w:rsidRDefault="005D0179" w:rsidP="005D0179">
      <w:pPr>
        <w:spacing w:after="0" w:line="240" w:lineRule="auto"/>
        <w:rPr>
          <w:sz w:val="20"/>
          <w:szCs w:val="20"/>
        </w:rPr>
      </w:pPr>
      <w:r w:rsidRPr="0003531A">
        <w:rPr>
          <w:sz w:val="20"/>
          <w:szCs w:val="20"/>
        </w:rPr>
        <w:t xml:space="preserve">Les 110 bornes ardéchoises seront installées </w:t>
      </w:r>
      <w:proofErr w:type="gramStart"/>
      <w:r w:rsidRPr="0003531A">
        <w:rPr>
          <w:sz w:val="20"/>
          <w:szCs w:val="20"/>
        </w:rPr>
        <w:t xml:space="preserve">entre la </w:t>
      </w:r>
      <w:proofErr w:type="gramEnd"/>
      <w:r w:rsidR="0092020B" w:rsidRPr="0003531A">
        <w:rPr>
          <w:sz w:val="20"/>
          <w:szCs w:val="20"/>
        </w:rPr>
        <w:t xml:space="preserve"> </w:t>
      </w:r>
      <w:proofErr w:type="spellStart"/>
      <w:r w:rsidRPr="0003531A">
        <w:rPr>
          <w:sz w:val="20"/>
          <w:szCs w:val="20"/>
        </w:rPr>
        <w:t>mi mai</w:t>
      </w:r>
      <w:proofErr w:type="spellEnd"/>
      <w:r w:rsidRPr="0003531A">
        <w:rPr>
          <w:sz w:val="20"/>
          <w:szCs w:val="20"/>
        </w:rPr>
        <w:t xml:space="preserve"> </w:t>
      </w:r>
      <w:r w:rsidR="00784784" w:rsidRPr="0003531A">
        <w:rPr>
          <w:sz w:val="20"/>
          <w:szCs w:val="20"/>
        </w:rPr>
        <w:t>2016</w:t>
      </w:r>
      <w:r w:rsidR="00A93303" w:rsidRPr="0003531A">
        <w:rPr>
          <w:sz w:val="20"/>
          <w:szCs w:val="20"/>
        </w:rPr>
        <w:t xml:space="preserve"> </w:t>
      </w:r>
      <w:r w:rsidRPr="0003531A">
        <w:rPr>
          <w:sz w:val="20"/>
          <w:szCs w:val="20"/>
        </w:rPr>
        <w:t>et la fi</w:t>
      </w:r>
      <w:r w:rsidR="00784784" w:rsidRPr="0003531A">
        <w:rPr>
          <w:sz w:val="20"/>
          <w:szCs w:val="20"/>
        </w:rPr>
        <w:t>n</w:t>
      </w:r>
      <w:r w:rsidRPr="0003531A">
        <w:rPr>
          <w:sz w:val="20"/>
          <w:szCs w:val="20"/>
        </w:rPr>
        <w:t xml:space="preserve"> 2017.</w:t>
      </w:r>
      <w:r w:rsidR="005E14CC" w:rsidRPr="0003531A">
        <w:rPr>
          <w:sz w:val="20"/>
          <w:szCs w:val="20"/>
        </w:rPr>
        <w:t xml:space="preserve"> </w:t>
      </w:r>
    </w:p>
    <w:p w:rsidR="00AC09AD" w:rsidRPr="0003531A" w:rsidRDefault="00AC09AD" w:rsidP="005D0179">
      <w:pPr>
        <w:spacing w:after="0" w:line="240" w:lineRule="auto"/>
        <w:rPr>
          <w:sz w:val="20"/>
          <w:szCs w:val="20"/>
        </w:rPr>
      </w:pPr>
    </w:p>
    <w:p w:rsidR="00AC09AD" w:rsidRPr="0003531A" w:rsidRDefault="005E14CC" w:rsidP="005D0179">
      <w:pPr>
        <w:spacing w:after="0" w:line="240" w:lineRule="auto"/>
        <w:rPr>
          <w:sz w:val="20"/>
          <w:szCs w:val="20"/>
        </w:rPr>
      </w:pPr>
      <w:r w:rsidRPr="0003531A">
        <w:rPr>
          <w:sz w:val="20"/>
          <w:szCs w:val="20"/>
        </w:rPr>
        <w:t xml:space="preserve">Une première série de bornes </w:t>
      </w:r>
      <w:r w:rsidR="00E80055" w:rsidRPr="0003531A">
        <w:rPr>
          <w:sz w:val="20"/>
          <w:szCs w:val="20"/>
        </w:rPr>
        <w:t xml:space="preserve">a été  installée depuis la </w:t>
      </w:r>
      <w:proofErr w:type="spellStart"/>
      <w:r w:rsidR="00E80055" w:rsidRPr="0003531A">
        <w:rPr>
          <w:sz w:val="20"/>
          <w:szCs w:val="20"/>
        </w:rPr>
        <w:t>mi mai</w:t>
      </w:r>
      <w:proofErr w:type="spellEnd"/>
      <w:r w:rsidRPr="0003531A">
        <w:rPr>
          <w:sz w:val="20"/>
          <w:szCs w:val="20"/>
        </w:rPr>
        <w:t xml:space="preserve"> </w:t>
      </w:r>
      <w:r w:rsidR="00E80055" w:rsidRPr="0003531A">
        <w:rPr>
          <w:sz w:val="20"/>
          <w:szCs w:val="20"/>
        </w:rPr>
        <w:t xml:space="preserve">2016, </w:t>
      </w:r>
      <w:r w:rsidRPr="0003531A">
        <w:rPr>
          <w:sz w:val="20"/>
          <w:szCs w:val="20"/>
        </w:rPr>
        <w:t xml:space="preserve">date du salon de l’Eclairage public </w:t>
      </w:r>
      <w:r w:rsidR="00AC09AD" w:rsidRPr="0003531A">
        <w:rPr>
          <w:sz w:val="20"/>
          <w:szCs w:val="20"/>
        </w:rPr>
        <w:t xml:space="preserve">et de </w:t>
      </w:r>
    </w:p>
    <w:p w:rsidR="005E14CC" w:rsidRPr="0003531A" w:rsidRDefault="005E14CC" w:rsidP="005D0179">
      <w:pPr>
        <w:spacing w:after="0" w:line="240" w:lineRule="auto"/>
        <w:rPr>
          <w:sz w:val="20"/>
          <w:szCs w:val="20"/>
        </w:rPr>
      </w:pPr>
      <w:proofErr w:type="gramStart"/>
      <w:r w:rsidRPr="0003531A">
        <w:rPr>
          <w:sz w:val="20"/>
          <w:szCs w:val="20"/>
        </w:rPr>
        <w:t>la</w:t>
      </w:r>
      <w:proofErr w:type="gramEnd"/>
      <w:r w:rsidRPr="0003531A">
        <w:rPr>
          <w:sz w:val="20"/>
          <w:szCs w:val="20"/>
        </w:rPr>
        <w:t xml:space="preserve"> mobilité électrique : Mauves, Aubenas</w:t>
      </w:r>
      <w:r w:rsidR="0092020B" w:rsidRPr="0003531A">
        <w:rPr>
          <w:sz w:val="20"/>
          <w:szCs w:val="20"/>
        </w:rPr>
        <w:t xml:space="preserve"> (1ère)</w:t>
      </w:r>
      <w:r w:rsidRPr="0003531A">
        <w:rPr>
          <w:sz w:val="20"/>
          <w:szCs w:val="20"/>
        </w:rPr>
        <w:t xml:space="preserve"> Joyeuse, Bourg-Saint-Andéol et Largentière.</w:t>
      </w:r>
    </w:p>
    <w:p w:rsidR="005D0179" w:rsidRPr="0003531A" w:rsidRDefault="00E80055" w:rsidP="005D0179">
      <w:pPr>
        <w:spacing w:after="0" w:line="240" w:lineRule="auto"/>
        <w:rPr>
          <w:sz w:val="20"/>
          <w:szCs w:val="20"/>
        </w:rPr>
      </w:pPr>
      <w:r w:rsidRPr="0003531A">
        <w:rPr>
          <w:sz w:val="20"/>
          <w:szCs w:val="20"/>
        </w:rPr>
        <w:t>Puis durant l’été 2016, ont été équipées les</w:t>
      </w:r>
      <w:r w:rsidR="005E14CC" w:rsidRPr="0003531A">
        <w:rPr>
          <w:sz w:val="20"/>
          <w:szCs w:val="20"/>
        </w:rPr>
        <w:t xml:space="preserve"> communes de </w:t>
      </w:r>
      <w:proofErr w:type="spellStart"/>
      <w:r w:rsidR="005E14CC" w:rsidRPr="0003531A">
        <w:rPr>
          <w:sz w:val="20"/>
          <w:szCs w:val="20"/>
        </w:rPr>
        <w:t>Coucouron</w:t>
      </w:r>
      <w:proofErr w:type="spellEnd"/>
      <w:r w:rsidR="005E14CC" w:rsidRPr="0003531A">
        <w:rPr>
          <w:sz w:val="20"/>
          <w:szCs w:val="20"/>
        </w:rPr>
        <w:t xml:space="preserve">, </w:t>
      </w:r>
      <w:proofErr w:type="spellStart"/>
      <w:r w:rsidR="005E14CC" w:rsidRPr="0003531A">
        <w:rPr>
          <w:sz w:val="20"/>
          <w:szCs w:val="20"/>
        </w:rPr>
        <w:t>Alissas</w:t>
      </w:r>
      <w:proofErr w:type="spellEnd"/>
      <w:r w:rsidR="005E14CC" w:rsidRPr="0003531A">
        <w:rPr>
          <w:sz w:val="20"/>
          <w:szCs w:val="20"/>
        </w:rPr>
        <w:t>, Le Cheylard</w:t>
      </w:r>
      <w:r w:rsidR="0092020B" w:rsidRPr="0003531A">
        <w:rPr>
          <w:sz w:val="20"/>
          <w:szCs w:val="20"/>
        </w:rPr>
        <w:t xml:space="preserve">, </w:t>
      </w:r>
      <w:r w:rsidR="005E14CC" w:rsidRPr="0003531A">
        <w:rPr>
          <w:sz w:val="20"/>
          <w:szCs w:val="20"/>
        </w:rPr>
        <w:t xml:space="preserve"> Saint-Just d’Ardèche</w:t>
      </w:r>
      <w:r w:rsidR="0092020B" w:rsidRPr="0003531A">
        <w:rPr>
          <w:sz w:val="20"/>
          <w:szCs w:val="20"/>
        </w:rPr>
        <w:t xml:space="preserve">, </w:t>
      </w:r>
      <w:r w:rsidR="008C58B6" w:rsidRPr="0003531A">
        <w:rPr>
          <w:sz w:val="20"/>
          <w:szCs w:val="20"/>
        </w:rPr>
        <w:t xml:space="preserve">Saint-Péray, </w:t>
      </w:r>
      <w:proofErr w:type="spellStart"/>
      <w:r w:rsidR="008C58B6" w:rsidRPr="0003531A">
        <w:rPr>
          <w:sz w:val="20"/>
          <w:szCs w:val="20"/>
        </w:rPr>
        <w:t>Vallon-Pont-d’Arc</w:t>
      </w:r>
      <w:proofErr w:type="spellEnd"/>
      <w:r w:rsidR="008C58B6" w:rsidRPr="0003531A">
        <w:rPr>
          <w:sz w:val="20"/>
          <w:szCs w:val="20"/>
        </w:rPr>
        <w:t xml:space="preserve">, </w:t>
      </w:r>
      <w:r w:rsidR="0092020B" w:rsidRPr="0003531A">
        <w:rPr>
          <w:sz w:val="20"/>
          <w:szCs w:val="20"/>
        </w:rPr>
        <w:t xml:space="preserve"> Aubenas (2ème) et Saint-Agrève. </w:t>
      </w:r>
    </w:p>
    <w:p w:rsidR="0092020B" w:rsidRPr="0003531A" w:rsidRDefault="00E80055" w:rsidP="005D0179">
      <w:pPr>
        <w:spacing w:after="0" w:line="240" w:lineRule="auto"/>
        <w:rPr>
          <w:sz w:val="20"/>
          <w:szCs w:val="20"/>
        </w:rPr>
      </w:pPr>
      <w:r w:rsidRPr="0003531A">
        <w:rPr>
          <w:sz w:val="20"/>
          <w:szCs w:val="20"/>
        </w:rPr>
        <w:t>Ont suivi Sa</w:t>
      </w:r>
      <w:r w:rsidR="0092020B" w:rsidRPr="0003531A">
        <w:rPr>
          <w:sz w:val="20"/>
          <w:szCs w:val="20"/>
        </w:rPr>
        <w:t>int-Thomé, Privas (Champ de Mars et place du Foiral), Saint-Sauveur</w:t>
      </w:r>
      <w:r w:rsidR="008C58B6" w:rsidRPr="0003531A">
        <w:rPr>
          <w:sz w:val="20"/>
          <w:szCs w:val="20"/>
        </w:rPr>
        <w:t>-</w:t>
      </w:r>
      <w:r w:rsidR="0092020B" w:rsidRPr="0003531A">
        <w:rPr>
          <w:sz w:val="20"/>
          <w:szCs w:val="20"/>
        </w:rPr>
        <w:t xml:space="preserve"> de</w:t>
      </w:r>
      <w:r w:rsidR="008C58B6" w:rsidRPr="0003531A">
        <w:rPr>
          <w:sz w:val="20"/>
          <w:szCs w:val="20"/>
        </w:rPr>
        <w:t>-</w:t>
      </w:r>
      <w:proofErr w:type="spellStart"/>
      <w:r w:rsidR="0092020B" w:rsidRPr="0003531A">
        <w:rPr>
          <w:sz w:val="20"/>
          <w:szCs w:val="20"/>
        </w:rPr>
        <w:t>Montagut</w:t>
      </w:r>
      <w:proofErr w:type="spellEnd"/>
      <w:r w:rsidR="0092020B" w:rsidRPr="0003531A">
        <w:rPr>
          <w:sz w:val="20"/>
          <w:szCs w:val="20"/>
        </w:rPr>
        <w:t>, Sainte-Eulalie, etc…</w:t>
      </w:r>
    </w:p>
    <w:p w:rsidR="0092020B" w:rsidRPr="0003531A" w:rsidRDefault="00AC09AD" w:rsidP="005D0179">
      <w:pPr>
        <w:spacing w:after="0" w:line="240" w:lineRule="auto"/>
        <w:rPr>
          <w:sz w:val="20"/>
          <w:szCs w:val="20"/>
        </w:rPr>
      </w:pPr>
      <w:r w:rsidRPr="0003531A">
        <w:rPr>
          <w:sz w:val="20"/>
          <w:szCs w:val="20"/>
        </w:rPr>
        <w:t>Le déploiement est fonction de plusieurs paramètres dont l’adhésion des communes au dispositif puis leur implication (autorisation d’implantation)</w:t>
      </w:r>
      <w:r w:rsidR="00765EE6" w:rsidRPr="0003531A">
        <w:rPr>
          <w:sz w:val="20"/>
          <w:szCs w:val="20"/>
        </w:rPr>
        <w:t xml:space="preserve">. </w:t>
      </w:r>
      <w:r w:rsidRPr="0003531A">
        <w:rPr>
          <w:sz w:val="20"/>
          <w:szCs w:val="20"/>
        </w:rPr>
        <w:t xml:space="preserve"> </w:t>
      </w:r>
      <w:r w:rsidR="00765EE6" w:rsidRPr="0003531A">
        <w:rPr>
          <w:sz w:val="20"/>
          <w:szCs w:val="20"/>
        </w:rPr>
        <w:t>Il dépend aussi du</w:t>
      </w:r>
      <w:r w:rsidRPr="0003531A">
        <w:rPr>
          <w:sz w:val="20"/>
          <w:szCs w:val="20"/>
        </w:rPr>
        <w:t xml:space="preserve"> raccordement des bornes au réseau électrique.</w:t>
      </w:r>
    </w:p>
    <w:p w:rsidR="0092020B" w:rsidRPr="0003531A" w:rsidRDefault="0092020B" w:rsidP="005D0179">
      <w:pPr>
        <w:spacing w:after="0" w:line="240" w:lineRule="auto"/>
        <w:rPr>
          <w:sz w:val="20"/>
          <w:szCs w:val="20"/>
        </w:rPr>
      </w:pPr>
    </w:p>
    <w:p w:rsidR="008008BD" w:rsidRPr="0003531A" w:rsidRDefault="008008BD" w:rsidP="008008BD">
      <w:pPr>
        <w:spacing w:after="0"/>
        <w:jc w:val="right"/>
        <w:rPr>
          <w:b/>
          <w:i/>
          <w:sz w:val="20"/>
          <w:szCs w:val="20"/>
        </w:rPr>
      </w:pPr>
      <w:r w:rsidRPr="0003531A">
        <w:rPr>
          <w:b/>
          <w:i/>
          <w:sz w:val="20"/>
          <w:szCs w:val="20"/>
        </w:rPr>
        <w:t>Quelques chiffres concernant l’Ardèche</w:t>
      </w:r>
    </w:p>
    <w:p w:rsidR="008008BD" w:rsidRPr="0003531A" w:rsidRDefault="005647E3" w:rsidP="008008BD">
      <w:pPr>
        <w:spacing w:after="0"/>
        <w:jc w:val="right"/>
        <w:rPr>
          <w:i/>
          <w:sz w:val="20"/>
          <w:szCs w:val="20"/>
        </w:rPr>
      </w:pPr>
      <w:r>
        <w:rPr>
          <w:b/>
          <w:i/>
          <w:sz w:val="20"/>
          <w:szCs w:val="20"/>
        </w:rPr>
        <w:t>55</w:t>
      </w:r>
      <w:r w:rsidR="008008BD" w:rsidRPr="0003531A">
        <w:rPr>
          <w:i/>
          <w:sz w:val="20"/>
          <w:szCs w:val="20"/>
        </w:rPr>
        <w:t xml:space="preserve"> bornes sont entrées en service depuis juillet 2016</w:t>
      </w:r>
    </w:p>
    <w:p w:rsidR="008008BD" w:rsidRPr="0003531A" w:rsidRDefault="005647E3" w:rsidP="008008BD">
      <w:pPr>
        <w:spacing w:after="0"/>
        <w:jc w:val="right"/>
        <w:rPr>
          <w:i/>
          <w:sz w:val="20"/>
          <w:szCs w:val="20"/>
        </w:rPr>
      </w:pPr>
      <w:bookmarkStart w:id="0" w:name="_GoBack"/>
      <w:bookmarkEnd w:id="0"/>
      <w:r>
        <w:rPr>
          <w:b/>
          <w:i/>
          <w:sz w:val="20"/>
          <w:szCs w:val="20"/>
        </w:rPr>
        <w:t>3 723</w:t>
      </w:r>
      <w:r w:rsidR="008008BD" w:rsidRPr="0003531A">
        <w:rPr>
          <w:i/>
          <w:sz w:val="20"/>
          <w:szCs w:val="20"/>
        </w:rPr>
        <w:t xml:space="preserve"> recharges depuis juillet 2016</w:t>
      </w:r>
    </w:p>
    <w:p w:rsidR="008008BD" w:rsidRPr="0003531A" w:rsidRDefault="005647E3" w:rsidP="008008BD">
      <w:pPr>
        <w:spacing w:after="0"/>
        <w:jc w:val="right"/>
        <w:rPr>
          <w:i/>
          <w:sz w:val="20"/>
          <w:szCs w:val="20"/>
        </w:rPr>
      </w:pPr>
      <w:r>
        <w:rPr>
          <w:b/>
          <w:i/>
          <w:sz w:val="20"/>
          <w:szCs w:val="20"/>
        </w:rPr>
        <w:t xml:space="preserve">197 </w:t>
      </w:r>
      <w:r w:rsidR="008008BD" w:rsidRPr="0003531A">
        <w:rPr>
          <w:i/>
          <w:sz w:val="20"/>
          <w:szCs w:val="20"/>
        </w:rPr>
        <w:t xml:space="preserve">abonnés ardéchois au réseau </w:t>
      </w:r>
      <w:proofErr w:type="spellStart"/>
      <w:r w:rsidR="008008BD" w:rsidRPr="0003531A">
        <w:rPr>
          <w:i/>
          <w:sz w:val="20"/>
          <w:szCs w:val="20"/>
        </w:rPr>
        <w:t>eBorn</w:t>
      </w:r>
      <w:proofErr w:type="spellEnd"/>
    </w:p>
    <w:p w:rsidR="008008BD" w:rsidRPr="0003531A" w:rsidRDefault="008008BD" w:rsidP="008008BD">
      <w:pPr>
        <w:spacing w:after="0"/>
        <w:jc w:val="right"/>
        <w:rPr>
          <w:i/>
          <w:sz w:val="20"/>
          <w:szCs w:val="20"/>
        </w:rPr>
      </w:pPr>
      <w:r w:rsidRPr="0003531A">
        <w:rPr>
          <w:b/>
          <w:i/>
          <w:sz w:val="20"/>
          <w:szCs w:val="20"/>
        </w:rPr>
        <w:t xml:space="preserve">10 </w:t>
      </w:r>
      <w:r w:rsidRPr="0003531A">
        <w:rPr>
          <w:i/>
          <w:sz w:val="20"/>
          <w:szCs w:val="20"/>
        </w:rPr>
        <w:t>nouveaux abonnés par jour en moyenne, en Ardèche</w:t>
      </w:r>
    </w:p>
    <w:p w:rsidR="008008BD" w:rsidRPr="0003531A" w:rsidRDefault="00625701" w:rsidP="008008BD">
      <w:pPr>
        <w:spacing w:after="0"/>
        <w:jc w:val="right"/>
        <w:rPr>
          <w:i/>
          <w:sz w:val="20"/>
          <w:szCs w:val="20"/>
        </w:rPr>
      </w:pPr>
      <w:r>
        <w:rPr>
          <w:b/>
          <w:i/>
          <w:sz w:val="20"/>
          <w:szCs w:val="20"/>
        </w:rPr>
        <w:t>60</w:t>
      </w:r>
      <w:r w:rsidR="008008BD" w:rsidRPr="0003531A">
        <w:rPr>
          <w:b/>
          <w:i/>
          <w:sz w:val="20"/>
          <w:szCs w:val="20"/>
        </w:rPr>
        <w:t xml:space="preserve">0 </w:t>
      </w:r>
      <w:r w:rsidR="008008BD" w:rsidRPr="0003531A">
        <w:rPr>
          <w:i/>
          <w:sz w:val="20"/>
          <w:szCs w:val="20"/>
        </w:rPr>
        <w:t>recharges par mois.</w:t>
      </w:r>
    </w:p>
    <w:p w:rsidR="008008BD" w:rsidRPr="0003531A" w:rsidRDefault="008008BD" w:rsidP="008008BD">
      <w:pPr>
        <w:spacing w:after="0"/>
        <w:jc w:val="right"/>
        <w:rPr>
          <w:i/>
          <w:sz w:val="20"/>
          <w:szCs w:val="20"/>
        </w:rPr>
      </w:pPr>
    </w:p>
    <w:p w:rsidR="008008BD" w:rsidRPr="0003531A" w:rsidRDefault="008008BD" w:rsidP="008008BD">
      <w:pPr>
        <w:spacing w:after="0"/>
        <w:jc w:val="right"/>
        <w:rPr>
          <w:b/>
          <w:i/>
          <w:sz w:val="20"/>
          <w:szCs w:val="20"/>
        </w:rPr>
      </w:pPr>
      <w:r w:rsidRPr="0003531A">
        <w:rPr>
          <w:b/>
          <w:i/>
          <w:sz w:val="20"/>
          <w:szCs w:val="20"/>
        </w:rPr>
        <w:t xml:space="preserve">Quelques chiffres concernant le réseau </w:t>
      </w:r>
      <w:proofErr w:type="spellStart"/>
      <w:r w:rsidRPr="0003531A">
        <w:rPr>
          <w:b/>
          <w:i/>
          <w:sz w:val="20"/>
          <w:szCs w:val="20"/>
        </w:rPr>
        <w:t>eBorn</w:t>
      </w:r>
      <w:proofErr w:type="spellEnd"/>
      <w:r w:rsidRPr="0003531A">
        <w:rPr>
          <w:b/>
          <w:i/>
          <w:sz w:val="20"/>
          <w:szCs w:val="20"/>
        </w:rPr>
        <w:t xml:space="preserve"> (Ardèche-Drôme-Isère-Haute-Savoie-Hautes-Alpes)</w:t>
      </w:r>
    </w:p>
    <w:p w:rsidR="008008BD" w:rsidRPr="0003531A" w:rsidRDefault="00625701" w:rsidP="008008BD">
      <w:pPr>
        <w:spacing w:after="0"/>
        <w:jc w:val="right"/>
        <w:rPr>
          <w:i/>
          <w:sz w:val="20"/>
          <w:szCs w:val="20"/>
        </w:rPr>
      </w:pPr>
      <w:r>
        <w:rPr>
          <w:i/>
          <w:sz w:val="20"/>
          <w:szCs w:val="20"/>
        </w:rPr>
        <w:t xml:space="preserve">Les  </w:t>
      </w:r>
      <w:r w:rsidRPr="00625701">
        <w:rPr>
          <w:b/>
          <w:i/>
          <w:sz w:val="20"/>
          <w:szCs w:val="20"/>
        </w:rPr>
        <w:t>5</w:t>
      </w:r>
      <w:r w:rsidRPr="00625701">
        <w:rPr>
          <w:i/>
          <w:sz w:val="20"/>
          <w:szCs w:val="20"/>
        </w:rPr>
        <w:t xml:space="preserve"> </w:t>
      </w:r>
      <w:r w:rsidR="008008BD" w:rsidRPr="0003531A">
        <w:rPr>
          <w:i/>
          <w:sz w:val="20"/>
          <w:szCs w:val="20"/>
        </w:rPr>
        <w:t>département</w:t>
      </w:r>
      <w:r>
        <w:rPr>
          <w:i/>
          <w:sz w:val="20"/>
          <w:szCs w:val="20"/>
        </w:rPr>
        <w:t xml:space="preserve">s </w:t>
      </w:r>
      <w:r w:rsidR="008008BD" w:rsidRPr="0003531A">
        <w:rPr>
          <w:i/>
          <w:sz w:val="20"/>
          <w:szCs w:val="20"/>
        </w:rPr>
        <w:t>sont opérationnels</w:t>
      </w:r>
    </w:p>
    <w:p w:rsidR="008008BD" w:rsidRPr="0003531A" w:rsidRDefault="005647E3" w:rsidP="008008BD">
      <w:pPr>
        <w:spacing w:after="0"/>
        <w:jc w:val="right"/>
        <w:rPr>
          <w:i/>
          <w:sz w:val="20"/>
          <w:szCs w:val="20"/>
        </w:rPr>
      </w:pPr>
      <w:r>
        <w:rPr>
          <w:b/>
          <w:i/>
          <w:sz w:val="20"/>
          <w:szCs w:val="20"/>
        </w:rPr>
        <w:t xml:space="preserve">570 </w:t>
      </w:r>
      <w:r w:rsidR="008008BD" w:rsidRPr="0003531A">
        <w:rPr>
          <w:i/>
          <w:sz w:val="20"/>
          <w:szCs w:val="20"/>
        </w:rPr>
        <w:t>utilisateurs</w:t>
      </w:r>
    </w:p>
    <w:p w:rsidR="008008BD" w:rsidRPr="0003531A" w:rsidRDefault="008008BD" w:rsidP="008008BD">
      <w:pPr>
        <w:spacing w:after="0"/>
        <w:jc w:val="right"/>
        <w:rPr>
          <w:i/>
          <w:sz w:val="20"/>
          <w:szCs w:val="20"/>
        </w:rPr>
      </w:pPr>
      <w:r w:rsidRPr="0003531A">
        <w:rPr>
          <w:b/>
          <w:i/>
          <w:sz w:val="20"/>
          <w:szCs w:val="20"/>
        </w:rPr>
        <w:t xml:space="preserve">1 </w:t>
      </w:r>
      <w:r w:rsidR="00625701">
        <w:rPr>
          <w:b/>
          <w:i/>
          <w:sz w:val="20"/>
          <w:szCs w:val="20"/>
        </w:rPr>
        <w:t>8</w:t>
      </w:r>
      <w:r w:rsidRPr="0003531A">
        <w:rPr>
          <w:b/>
          <w:i/>
          <w:sz w:val="20"/>
          <w:szCs w:val="20"/>
        </w:rPr>
        <w:t>00</w:t>
      </w:r>
      <w:r w:rsidRPr="0003531A">
        <w:rPr>
          <w:i/>
          <w:sz w:val="20"/>
          <w:szCs w:val="20"/>
        </w:rPr>
        <w:t xml:space="preserve"> recharges mensuelles</w:t>
      </w:r>
    </w:p>
    <w:p w:rsidR="008008BD" w:rsidRPr="0003531A" w:rsidRDefault="00625701" w:rsidP="008008BD">
      <w:pPr>
        <w:spacing w:after="0"/>
        <w:jc w:val="right"/>
        <w:rPr>
          <w:i/>
          <w:sz w:val="20"/>
          <w:szCs w:val="20"/>
        </w:rPr>
      </w:pPr>
      <w:r>
        <w:rPr>
          <w:b/>
          <w:i/>
          <w:sz w:val="20"/>
          <w:szCs w:val="20"/>
        </w:rPr>
        <w:t xml:space="preserve"> </w:t>
      </w:r>
      <w:r w:rsidR="005647E3">
        <w:rPr>
          <w:b/>
          <w:i/>
          <w:sz w:val="20"/>
          <w:szCs w:val="20"/>
        </w:rPr>
        <w:t xml:space="preserve">14 </w:t>
      </w:r>
      <w:r>
        <w:rPr>
          <w:b/>
          <w:i/>
          <w:sz w:val="20"/>
          <w:szCs w:val="20"/>
        </w:rPr>
        <w:t xml:space="preserve"> </w:t>
      </w:r>
      <w:proofErr w:type="spellStart"/>
      <w:r w:rsidR="008008BD" w:rsidRPr="0003531A">
        <w:rPr>
          <w:i/>
          <w:sz w:val="20"/>
          <w:szCs w:val="20"/>
        </w:rPr>
        <w:t>megawattheures</w:t>
      </w:r>
      <w:proofErr w:type="spellEnd"/>
      <w:r w:rsidR="008008BD" w:rsidRPr="0003531A">
        <w:rPr>
          <w:i/>
          <w:sz w:val="20"/>
          <w:szCs w:val="20"/>
        </w:rPr>
        <w:t xml:space="preserve"> sont consommés par les bornes chaque mois.</w:t>
      </w:r>
    </w:p>
    <w:p w:rsidR="008008BD" w:rsidRPr="0003531A" w:rsidRDefault="008008BD" w:rsidP="008008BD">
      <w:pPr>
        <w:spacing w:after="0"/>
        <w:rPr>
          <w:sz w:val="20"/>
          <w:szCs w:val="20"/>
        </w:rPr>
      </w:pPr>
    </w:p>
    <w:p w:rsidR="00625701" w:rsidRDefault="008008BD" w:rsidP="008008BD">
      <w:pPr>
        <w:spacing w:after="0"/>
        <w:rPr>
          <w:sz w:val="20"/>
          <w:szCs w:val="20"/>
        </w:rPr>
      </w:pPr>
      <w:r w:rsidRPr="0003531A">
        <w:rPr>
          <w:sz w:val="20"/>
          <w:szCs w:val="20"/>
        </w:rPr>
        <w:t xml:space="preserve">Outre les bornes « normales », 8 bornes dites « rapides » </w:t>
      </w:r>
      <w:r w:rsidR="00625701">
        <w:rPr>
          <w:sz w:val="20"/>
          <w:szCs w:val="20"/>
        </w:rPr>
        <w:t>sont en cours d’installation.</w:t>
      </w:r>
    </w:p>
    <w:p w:rsidR="008008BD" w:rsidRPr="0003531A" w:rsidRDefault="00625701" w:rsidP="008008BD">
      <w:pPr>
        <w:spacing w:after="0"/>
        <w:rPr>
          <w:sz w:val="20"/>
          <w:szCs w:val="20"/>
        </w:rPr>
      </w:pPr>
      <w:r>
        <w:rPr>
          <w:sz w:val="20"/>
          <w:szCs w:val="20"/>
        </w:rPr>
        <w:t xml:space="preserve">A </w:t>
      </w:r>
      <w:r w:rsidRPr="0003531A">
        <w:rPr>
          <w:sz w:val="20"/>
          <w:szCs w:val="20"/>
        </w:rPr>
        <w:t>Lamastre</w:t>
      </w:r>
      <w:r>
        <w:rPr>
          <w:sz w:val="20"/>
          <w:szCs w:val="20"/>
        </w:rPr>
        <w:t xml:space="preserve"> (déjà posée)</w:t>
      </w:r>
      <w:r w:rsidR="008008BD" w:rsidRPr="0003531A">
        <w:rPr>
          <w:sz w:val="20"/>
          <w:szCs w:val="20"/>
        </w:rPr>
        <w:t xml:space="preserve">,  Privas, Saint-Didier-sous-Aubenas, </w:t>
      </w:r>
      <w:proofErr w:type="spellStart"/>
      <w:r w:rsidR="008008BD" w:rsidRPr="0003531A">
        <w:rPr>
          <w:sz w:val="20"/>
          <w:szCs w:val="20"/>
        </w:rPr>
        <w:t>Vallon-Pont-d’Arc</w:t>
      </w:r>
      <w:proofErr w:type="spellEnd"/>
      <w:r w:rsidR="008008BD" w:rsidRPr="0003531A">
        <w:rPr>
          <w:sz w:val="20"/>
          <w:szCs w:val="20"/>
        </w:rPr>
        <w:t>, Les Vans ainsi que 2 autres dont le lieu reste à définir dans les secteurs d’Annonay et de l’Ardèche méridionale rhodanienne.</w:t>
      </w:r>
    </w:p>
    <w:p w:rsidR="008008BD" w:rsidRPr="0003531A" w:rsidRDefault="008008BD" w:rsidP="008008BD">
      <w:pPr>
        <w:rPr>
          <w:sz w:val="20"/>
          <w:szCs w:val="20"/>
        </w:rPr>
      </w:pPr>
      <w:r w:rsidRPr="0003531A">
        <w:rPr>
          <w:sz w:val="20"/>
          <w:szCs w:val="20"/>
        </w:rPr>
        <w:t>La borne rapide aura une puissance de 43 kVa en courant alternatif ou 50kVa en courant continu. Elle comprendra 2 point de charge.</w:t>
      </w:r>
    </w:p>
    <w:p w:rsidR="008C58B6" w:rsidRPr="0003531A" w:rsidRDefault="008C58B6" w:rsidP="00D402B7">
      <w:pPr>
        <w:spacing w:after="0" w:line="240" w:lineRule="auto"/>
        <w:jc w:val="both"/>
        <w:rPr>
          <w:b/>
          <w:sz w:val="20"/>
          <w:szCs w:val="20"/>
        </w:rPr>
      </w:pPr>
    </w:p>
    <w:p w:rsidR="00467603" w:rsidRDefault="00467603" w:rsidP="00D402B7">
      <w:pPr>
        <w:spacing w:after="0" w:line="240" w:lineRule="auto"/>
        <w:jc w:val="both"/>
        <w:rPr>
          <w:b/>
          <w:sz w:val="18"/>
          <w:szCs w:val="18"/>
        </w:rPr>
      </w:pPr>
    </w:p>
    <w:p w:rsidR="00D402B7" w:rsidRPr="008C58B6" w:rsidRDefault="00D402B7" w:rsidP="00D402B7">
      <w:pPr>
        <w:spacing w:after="0" w:line="240" w:lineRule="auto"/>
        <w:jc w:val="both"/>
        <w:rPr>
          <w:b/>
          <w:sz w:val="18"/>
          <w:szCs w:val="18"/>
        </w:rPr>
      </w:pPr>
      <w:r w:rsidRPr="008C58B6">
        <w:rPr>
          <w:b/>
          <w:sz w:val="18"/>
          <w:szCs w:val="18"/>
        </w:rPr>
        <w:t>Contact  presse</w:t>
      </w:r>
    </w:p>
    <w:p w:rsidR="00D402B7" w:rsidRPr="008C58B6" w:rsidRDefault="008C58B6" w:rsidP="00D402B7">
      <w:pPr>
        <w:spacing w:after="0" w:line="240" w:lineRule="auto"/>
        <w:jc w:val="both"/>
        <w:rPr>
          <w:b/>
          <w:sz w:val="18"/>
          <w:szCs w:val="18"/>
        </w:rPr>
      </w:pPr>
      <w:r w:rsidRPr="008C58B6">
        <w:rPr>
          <w:rFonts w:asciiTheme="majorHAnsi" w:hAnsiTheme="majorHAnsi" w:cs="Arial"/>
          <w:noProof/>
          <w:sz w:val="18"/>
          <w:szCs w:val="18"/>
          <w:lang w:eastAsia="fr-FR"/>
        </w:rPr>
        <w:drawing>
          <wp:anchor distT="0" distB="0" distL="114300" distR="114300" simplePos="0" relativeHeight="251660288" behindDoc="1" locked="0" layoutInCell="1" allowOverlap="1" wp14:anchorId="79EB6DE6" wp14:editId="57E40AD6">
            <wp:simplePos x="0" y="0"/>
            <wp:positionH relativeFrom="column">
              <wp:posOffset>4700270</wp:posOffset>
            </wp:positionH>
            <wp:positionV relativeFrom="paragraph">
              <wp:posOffset>59690</wp:posOffset>
            </wp:positionV>
            <wp:extent cx="1758950" cy="2501900"/>
            <wp:effectExtent l="0" t="0" r="0" b="0"/>
            <wp:wrapTight wrapText="bothSides">
              <wp:wrapPolygon edited="0">
                <wp:start x="0" y="0"/>
                <wp:lineTo x="0" y="21381"/>
                <wp:lineTo x="21288" y="21381"/>
                <wp:lineTo x="21288"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8950" cy="250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20B" w:rsidRPr="008C58B6" w:rsidRDefault="0092020B" w:rsidP="00D402B7">
      <w:pPr>
        <w:spacing w:after="0" w:line="240" w:lineRule="auto"/>
        <w:jc w:val="both"/>
        <w:rPr>
          <w:b/>
          <w:sz w:val="18"/>
          <w:szCs w:val="18"/>
        </w:rPr>
      </w:pPr>
      <w:r w:rsidRPr="008C58B6">
        <w:rPr>
          <w:b/>
          <w:sz w:val="18"/>
          <w:szCs w:val="18"/>
        </w:rPr>
        <w:t>Communication</w:t>
      </w:r>
    </w:p>
    <w:p w:rsidR="00D402B7" w:rsidRPr="008C58B6" w:rsidRDefault="00D402B7" w:rsidP="00D402B7">
      <w:pPr>
        <w:spacing w:after="0" w:line="240" w:lineRule="auto"/>
        <w:jc w:val="both"/>
        <w:rPr>
          <w:b/>
          <w:sz w:val="18"/>
          <w:szCs w:val="18"/>
        </w:rPr>
      </w:pPr>
      <w:r w:rsidRPr="008C58B6">
        <w:rPr>
          <w:b/>
          <w:sz w:val="18"/>
          <w:szCs w:val="18"/>
        </w:rPr>
        <w:t>Isabelle CHANDELLIER</w:t>
      </w:r>
    </w:p>
    <w:p w:rsidR="00DE438E" w:rsidRPr="008C58B6" w:rsidRDefault="0077625C" w:rsidP="00D402B7">
      <w:pPr>
        <w:spacing w:after="0" w:line="240" w:lineRule="auto"/>
        <w:jc w:val="both"/>
        <w:rPr>
          <w:b/>
          <w:sz w:val="18"/>
          <w:szCs w:val="18"/>
        </w:rPr>
      </w:pPr>
      <w:hyperlink r:id="rId11" w:history="1">
        <w:r w:rsidR="00DE438E" w:rsidRPr="008C58B6">
          <w:rPr>
            <w:rStyle w:val="Lienhypertexte"/>
            <w:b/>
            <w:sz w:val="18"/>
            <w:szCs w:val="18"/>
          </w:rPr>
          <w:t>i.chandellier@sde07.com</w:t>
        </w:r>
      </w:hyperlink>
    </w:p>
    <w:p w:rsidR="00DE438E" w:rsidRPr="008C58B6" w:rsidRDefault="00765EE6" w:rsidP="00D402B7">
      <w:pPr>
        <w:spacing w:after="0" w:line="240" w:lineRule="auto"/>
        <w:jc w:val="both"/>
        <w:rPr>
          <w:b/>
          <w:sz w:val="18"/>
          <w:szCs w:val="18"/>
        </w:rPr>
      </w:pPr>
      <w:r w:rsidRPr="008C58B6">
        <w:rPr>
          <w:b/>
          <w:sz w:val="18"/>
          <w:szCs w:val="18"/>
        </w:rPr>
        <w:t>06 71 45 02 59</w:t>
      </w:r>
    </w:p>
    <w:p w:rsidR="00DE438E" w:rsidRPr="008C58B6" w:rsidRDefault="00DE438E" w:rsidP="00D402B7">
      <w:pPr>
        <w:spacing w:after="0" w:line="240" w:lineRule="auto"/>
        <w:jc w:val="both"/>
        <w:rPr>
          <w:b/>
          <w:sz w:val="18"/>
          <w:szCs w:val="18"/>
        </w:rPr>
      </w:pPr>
    </w:p>
    <w:p w:rsidR="00DE438E" w:rsidRPr="008C58B6" w:rsidRDefault="0092020B" w:rsidP="00D402B7">
      <w:pPr>
        <w:spacing w:after="0" w:line="240" w:lineRule="auto"/>
        <w:jc w:val="both"/>
        <w:rPr>
          <w:b/>
          <w:sz w:val="18"/>
          <w:szCs w:val="18"/>
        </w:rPr>
      </w:pPr>
      <w:r w:rsidRPr="008C58B6">
        <w:rPr>
          <w:b/>
          <w:sz w:val="18"/>
          <w:szCs w:val="18"/>
        </w:rPr>
        <w:t>Projet IRVE (Infrastructures de Recharge pour Véhicules Electriques)</w:t>
      </w:r>
    </w:p>
    <w:p w:rsidR="00DE438E" w:rsidRPr="008C58B6" w:rsidRDefault="0092020B" w:rsidP="00D402B7">
      <w:pPr>
        <w:spacing w:after="0" w:line="240" w:lineRule="auto"/>
        <w:jc w:val="both"/>
        <w:rPr>
          <w:b/>
          <w:sz w:val="18"/>
          <w:szCs w:val="18"/>
        </w:rPr>
      </w:pPr>
      <w:r w:rsidRPr="008C58B6">
        <w:rPr>
          <w:b/>
          <w:sz w:val="18"/>
          <w:szCs w:val="18"/>
        </w:rPr>
        <w:t>Benoit VIGNE</w:t>
      </w:r>
    </w:p>
    <w:p w:rsidR="0092020B" w:rsidRPr="008C58B6" w:rsidRDefault="0077625C" w:rsidP="00D402B7">
      <w:pPr>
        <w:spacing w:after="0" w:line="240" w:lineRule="auto"/>
        <w:jc w:val="both"/>
        <w:rPr>
          <w:b/>
          <w:sz w:val="18"/>
          <w:szCs w:val="18"/>
        </w:rPr>
      </w:pPr>
      <w:hyperlink r:id="rId12" w:history="1">
        <w:r w:rsidR="0092020B" w:rsidRPr="008C58B6">
          <w:rPr>
            <w:rStyle w:val="Lienhypertexte"/>
            <w:b/>
            <w:sz w:val="18"/>
            <w:szCs w:val="18"/>
          </w:rPr>
          <w:t>b.vigne@sde07.com</w:t>
        </w:r>
      </w:hyperlink>
    </w:p>
    <w:p w:rsidR="0092020B" w:rsidRPr="008C58B6" w:rsidRDefault="0092020B" w:rsidP="0092020B">
      <w:pPr>
        <w:spacing w:after="0" w:line="240" w:lineRule="auto"/>
        <w:jc w:val="both"/>
        <w:rPr>
          <w:rFonts w:ascii="Verdana" w:hAnsi="Verdana"/>
          <w:color w:val="1F497D"/>
          <w:sz w:val="18"/>
          <w:szCs w:val="18"/>
          <w:lang w:eastAsia="fr-FR"/>
        </w:rPr>
      </w:pPr>
      <w:r w:rsidRPr="008C58B6">
        <w:rPr>
          <w:rFonts w:ascii="Verdana" w:hAnsi="Verdana"/>
          <w:color w:val="1F497D"/>
          <w:sz w:val="18"/>
          <w:szCs w:val="18"/>
          <w:lang w:eastAsia="fr-FR"/>
        </w:rPr>
        <w:t>06 83 26 12 33</w:t>
      </w:r>
    </w:p>
    <w:p w:rsidR="0092020B" w:rsidRPr="008C58B6" w:rsidRDefault="0092020B" w:rsidP="0092020B">
      <w:pPr>
        <w:spacing w:after="0" w:line="240" w:lineRule="auto"/>
        <w:jc w:val="both"/>
        <w:rPr>
          <w:rFonts w:ascii="Verdana" w:hAnsi="Verdana"/>
          <w:color w:val="1F497D"/>
          <w:sz w:val="18"/>
          <w:szCs w:val="18"/>
          <w:lang w:eastAsia="fr-FR"/>
        </w:rPr>
      </w:pPr>
    </w:p>
    <w:p w:rsidR="0092020B" w:rsidRPr="008C58B6" w:rsidRDefault="0092020B" w:rsidP="0092020B">
      <w:pPr>
        <w:spacing w:after="0" w:line="240" w:lineRule="auto"/>
        <w:jc w:val="both"/>
        <w:rPr>
          <w:rFonts w:ascii="Verdana" w:hAnsi="Verdana"/>
          <w:color w:val="1F497D"/>
          <w:sz w:val="18"/>
          <w:szCs w:val="18"/>
          <w:lang w:eastAsia="fr-FR"/>
        </w:rPr>
      </w:pPr>
    </w:p>
    <w:p w:rsidR="0092020B" w:rsidRPr="008C58B6" w:rsidRDefault="0092020B" w:rsidP="0092020B">
      <w:pPr>
        <w:spacing w:after="0" w:line="240" w:lineRule="auto"/>
        <w:jc w:val="both"/>
        <w:rPr>
          <w:b/>
          <w:sz w:val="18"/>
          <w:szCs w:val="18"/>
        </w:rPr>
      </w:pPr>
      <w:r w:rsidRPr="008C58B6">
        <w:rPr>
          <w:b/>
          <w:sz w:val="18"/>
          <w:szCs w:val="18"/>
        </w:rPr>
        <w:t>SDE 07</w:t>
      </w:r>
    </w:p>
    <w:p w:rsidR="0092020B" w:rsidRPr="008C58B6" w:rsidRDefault="0092020B" w:rsidP="0092020B">
      <w:pPr>
        <w:spacing w:after="0" w:line="240" w:lineRule="auto"/>
        <w:jc w:val="both"/>
        <w:rPr>
          <w:b/>
          <w:sz w:val="18"/>
          <w:szCs w:val="18"/>
        </w:rPr>
      </w:pPr>
      <w:r w:rsidRPr="008C58B6">
        <w:rPr>
          <w:b/>
          <w:sz w:val="18"/>
          <w:szCs w:val="18"/>
        </w:rPr>
        <w:t>283 chemin d’</w:t>
      </w:r>
      <w:proofErr w:type="spellStart"/>
      <w:r w:rsidRPr="008C58B6">
        <w:rPr>
          <w:b/>
          <w:sz w:val="18"/>
          <w:szCs w:val="18"/>
        </w:rPr>
        <w:t>Argevillières</w:t>
      </w:r>
      <w:proofErr w:type="spellEnd"/>
      <w:r w:rsidRPr="008C58B6">
        <w:rPr>
          <w:b/>
          <w:sz w:val="18"/>
          <w:szCs w:val="18"/>
        </w:rPr>
        <w:t xml:space="preserve"> B.P. 616</w:t>
      </w:r>
    </w:p>
    <w:p w:rsidR="0092020B" w:rsidRPr="008C58B6" w:rsidRDefault="0092020B" w:rsidP="0092020B">
      <w:pPr>
        <w:spacing w:after="0" w:line="240" w:lineRule="auto"/>
        <w:jc w:val="both"/>
        <w:rPr>
          <w:b/>
          <w:sz w:val="18"/>
          <w:szCs w:val="18"/>
        </w:rPr>
      </w:pPr>
      <w:r w:rsidRPr="008C58B6">
        <w:rPr>
          <w:b/>
          <w:sz w:val="18"/>
          <w:szCs w:val="18"/>
        </w:rPr>
        <w:t>07006 PRIVAS cedex</w:t>
      </w:r>
    </w:p>
    <w:p w:rsidR="002A68A3" w:rsidRPr="008C58B6" w:rsidRDefault="0077625C" w:rsidP="00D402B7">
      <w:pPr>
        <w:spacing w:after="0" w:line="240" w:lineRule="auto"/>
        <w:jc w:val="both"/>
        <w:rPr>
          <w:b/>
          <w:sz w:val="18"/>
          <w:szCs w:val="18"/>
        </w:rPr>
      </w:pPr>
      <w:hyperlink r:id="rId13" w:history="1">
        <w:r w:rsidR="008C58B6" w:rsidRPr="008C58B6">
          <w:rPr>
            <w:rStyle w:val="Lienhypertexte"/>
            <w:b/>
            <w:sz w:val="18"/>
            <w:szCs w:val="18"/>
          </w:rPr>
          <w:t>www.sde07.com</w:t>
        </w:r>
      </w:hyperlink>
    </w:p>
    <w:p w:rsidR="005D3EF5" w:rsidRDefault="005D3EF5">
      <w:pPr>
        <w:spacing w:after="0" w:line="240" w:lineRule="auto"/>
        <w:jc w:val="both"/>
        <w:rPr>
          <w:b/>
          <w:sz w:val="14"/>
          <w:szCs w:val="14"/>
        </w:rPr>
      </w:pPr>
    </w:p>
    <w:p w:rsidR="005D0179" w:rsidRPr="008C58B6" w:rsidRDefault="0077625C">
      <w:pPr>
        <w:spacing w:after="0" w:line="240" w:lineRule="auto"/>
        <w:jc w:val="both"/>
        <w:rPr>
          <w:b/>
          <w:sz w:val="14"/>
          <w:szCs w:val="14"/>
        </w:rPr>
      </w:pPr>
      <w:r>
        <w:rPr>
          <w:b/>
          <w:sz w:val="14"/>
          <w:szCs w:val="14"/>
        </w:rPr>
        <w:t>mai</w:t>
      </w:r>
      <w:r w:rsidR="007F0BCA">
        <w:rPr>
          <w:b/>
          <w:sz w:val="14"/>
          <w:szCs w:val="14"/>
        </w:rPr>
        <w:t xml:space="preserve"> 2017</w:t>
      </w:r>
    </w:p>
    <w:sectPr w:rsidR="005D0179" w:rsidRPr="008C58B6" w:rsidSect="00E80055">
      <w:pgSz w:w="11906" w:h="16838"/>
      <w:pgMar w:top="1418" w:right="70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04F57"/>
    <w:multiLevelType w:val="hybridMultilevel"/>
    <w:tmpl w:val="CA36F532"/>
    <w:lvl w:ilvl="0" w:tplc="FDC4E6E6">
      <w:start w:val="2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compat>
    <w:compatSetting w:name="compatibilityMode" w:uri="http://schemas.microsoft.com/office/word" w:val="12"/>
  </w:compat>
  <w:rsids>
    <w:rsidRoot w:val="00BA7C2D"/>
    <w:rsid w:val="00031E4C"/>
    <w:rsid w:val="0003531A"/>
    <w:rsid w:val="00040755"/>
    <w:rsid w:val="00065529"/>
    <w:rsid w:val="001B0E9C"/>
    <w:rsid w:val="00277E40"/>
    <w:rsid w:val="002A68A3"/>
    <w:rsid w:val="00343837"/>
    <w:rsid w:val="00467603"/>
    <w:rsid w:val="005647E3"/>
    <w:rsid w:val="005774A6"/>
    <w:rsid w:val="005D0179"/>
    <w:rsid w:val="005D3EF5"/>
    <w:rsid w:val="005E14CC"/>
    <w:rsid w:val="00625701"/>
    <w:rsid w:val="00670761"/>
    <w:rsid w:val="006D7673"/>
    <w:rsid w:val="00750C00"/>
    <w:rsid w:val="0076151F"/>
    <w:rsid w:val="00765EE6"/>
    <w:rsid w:val="0077625C"/>
    <w:rsid w:val="00784784"/>
    <w:rsid w:val="007F0BCA"/>
    <w:rsid w:val="008008BD"/>
    <w:rsid w:val="008274AA"/>
    <w:rsid w:val="008C58B6"/>
    <w:rsid w:val="0092020B"/>
    <w:rsid w:val="00A93303"/>
    <w:rsid w:val="00AC09AD"/>
    <w:rsid w:val="00B44BA6"/>
    <w:rsid w:val="00B95AFF"/>
    <w:rsid w:val="00BA7C2D"/>
    <w:rsid w:val="00BF5E59"/>
    <w:rsid w:val="00C758C5"/>
    <w:rsid w:val="00D01880"/>
    <w:rsid w:val="00D402B7"/>
    <w:rsid w:val="00DE438E"/>
    <w:rsid w:val="00E5169E"/>
    <w:rsid w:val="00E80055"/>
    <w:rsid w:val="00EC7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4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38E"/>
    <w:rPr>
      <w:rFonts w:ascii="Tahoma" w:hAnsi="Tahoma" w:cs="Tahoma"/>
      <w:sz w:val="16"/>
      <w:szCs w:val="16"/>
    </w:rPr>
  </w:style>
  <w:style w:type="character" w:styleId="Lienhypertexte">
    <w:name w:val="Hyperlink"/>
    <w:basedOn w:val="Policepardfaut"/>
    <w:uiPriority w:val="99"/>
    <w:unhideWhenUsed/>
    <w:rsid w:val="00DE438E"/>
    <w:rPr>
      <w:color w:val="0000FF" w:themeColor="hyperlink"/>
      <w:u w:val="single"/>
    </w:rPr>
  </w:style>
  <w:style w:type="paragraph" w:styleId="NormalWeb">
    <w:name w:val="Normal (Web)"/>
    <w:basedOn w:val="Normal"/>
    <w:uiPriority w:val="99"/>
    <w:semiHidden/>
    <w:unhideWhenUsed/>
    <w:rsid w:val="005D01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0179"/>
    <w:rPr>
      <w:b/>
      <w:bCs/>
    </w:rPr>
  </w:style>
  <w:style w:type="paragraph" w:styleId="Paragraphedeliste">
    <w:name w:val="List Paragraph"/>
    <w:basedOn w:val="Normal"/>
    <w:uiPriority w:val="34"/>
    <w:qFormat/>
    <w:rsid w:val="00577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sde07.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b.vigne@sde07.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i.chandellier@sde07.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sde07.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Pages>
  <Words>767</Words>
  <Characters>4223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CHANDELLIER Isabelle</cp:lastModifiedBy>
  <cp:revision>21</cp:revision>
  <cp:lastPrinted>2017-03-13T07:07:00Z</cp:lastPrinted>
  <dcterms:created xsi:type="dcterms:W3CDTF">2015-01-26T09:05:00Z</dcterms:created>
  <dcterms:modified xsi:type="dcterms:W3CDTF">2017-05-29T06:32:00Z</dcterms:modified>
</cp:coreProperties>
</file>